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DB40" w14:textId="4ACAED7B" w:rsidR="00903587" w:rsidRPr="00951E9D" w:rsidRDefault="005A2482">
      <w:pPr>
        <w:rPr>
          <w:rFonts w:cstheme="minorHAnsi"/>
          <w:sz w:val="20"/>
          <w:szCs w:val="20"/>
          <w:lang w:val="en-US"/>
        </w:rPr>
      </w:pPr>
      <w:r w:rsidRPr="00951E9D">
        <w:rPr>
          <w:rFonts w:cstheme="minorHAnsi"/>
          <w:sz w:val="20"/>
          <w:szCs w:val="20"/>
          <w:lang w:val="en-US"/>
        </w:rPr>
        <w:t>Add to table 11 in section 5.4.3 UAFX OfflineEngineering Descriptor Security: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3"/>
        <w:gridCol w:w="3940"/>
        <w:gridCol w:w="4059"/>
      </w:tblGrid>
      <w:tr w:rsidR="005A2482" w:rsidRPr="00951E9D" w14:paraId="08820EFD" w14:textId="77777777" w:rsidTr="005A2482">
        <w:tc>
          <w:tcPr>
            <w:tcW w:w="9062" w:type="dxa"/>
            <w:gridSpan w:val="3"/>
          </w:tcPr>
          <w:p w14:paraId="12209F0A" w14:textId="63751654" w:rsidR="005A2482" w:rsidRPr="00951E9D" w:rsidRDefault="005A248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UAFX OfflineEngineering Signing - Algorithms</w:t>
            </w:r>
          </w:p>
        </w:tc>
      </w:tr>
      <w:tr w:rsidR="007C5FF8" w:rsidRPr="00951E9D" w14:paraId="668AD990" w14:textId="77777777" w:rsidTr="00E62BB1">
        <w:tc>
          <w:tcPr>
            <w:tcW w:w="1129" w:type="dxa"/>
          </w:tcPr>
          <w:p w14:paraId="0085B6E9" w14:textId="741B7B3A" w:rsidR="007C5FF8" w:rsidRPr="00951E9D" w:rsidRDefault="007C5FF8" w:rsidP="007C5FF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Offline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24C6C88F" w14:textId="3F7D7643" w:rsidR="007C5FF8" w:rsidRPr="00951E9D" w:rsidRDefault="007C5FF8" w:rsidP="007C5FF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 xml:space="preserve">UAFX Offline CertificateSignatureAlgorithm_ </w:t>
            </w:r>
            <w:r w:rsidR="00E62BB1"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RSASAA_PSS</w:t>
            </w: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-SHA2-256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7" w:type="dxa"/>
          </w:tcPr>
          <w:p w14:paraId="5810AEBF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70532593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RSA signature algorithm which is defined in </w:t>
            </w:r>
            <w:hyperlink r:id="rId4" w:tgtFrame="_blank" w:history="1">
              <w:r w:rsidRPr="00951E9D">
                <w:rPr>
                  <w:rStyle w:val="normaltextrun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https://tools.ietf.org/html/rfc3447</w:t>
              </w:r>
            </w:hyperlink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130CBB4B" w14:textId="2A7DE522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77871937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E62BB1"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RSASAA-PSS</w:t>
            </w: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scheme is used.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7908ED77" w14:textId="6A79E0EB" w:rsidR="007C5FF8" w:rsidRPr="00951E9D" w:rsidRDefault="007C5FF8" w:rsidP="007C5FF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 xml:space="preserve">The hash algorithm is SHA2 with 256 bits, 384 bits, or 512 bits. It is described in </w:t>
            </w:r>
            <w:hyperlink r:id="rId5" w:tgtFrame="_blank" w:history="1">
              <w:r w:rsidRPr="00951E9D">
                <w:rPr>
                  <w:rStyle w:val="normaltextrun"/>
                  <w:rFonts w:cstheme="minorHAnsi"/>
                  <w:sz w:val="20"/>
                  <w:szCs w:val="20"/>
                  <w:lang w:val="en-GB"/>
                </w:rPr>
                <w:t>https://tools.ietf.org/html/rfc6234</w:t>
              </w:r>
            </w:hyperlink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.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</w:tr>
      <w:tr w:rsidR="007C5FF8" w:rsidRPr="00951E9D" w14:paraId="1C7232D2" w14:textId="77777777" w:rsidTr="00E62BB1">
        <w:tc>
          <w:tcPr>
            <w:tcW w:w="1129" w:type="dxa"/>
          </w:tcPr>
          <w:p w14:paraId="569AE5FE" w14:textId="60B68BCF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Offline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0F762289" w14:textId="5A6C40EF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AsymmetricSignatureAlgorithm_</w:t>
            </w:r>
            <w:r w:rsidR="00E62BB1"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RSASAA_PSS</w:t>
            </w: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-SHA2-384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7" w:type="dxa"/>
          </w:tcPr>
          <w:p w14:paraId="67972575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610891466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RSA signature algorithm which is defined in </w:t>
            </w:r>
            <w:hyperlink r:id="rId6" w:tgtFrame="_blank" w:history="1">
              <w:r w:rsidRPr="00951E9D">
                <w:rPr>
                  <w:rStyle w:val="normaltextrun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https://tools.ietf.org/html/rfc3447</w:t>
              </w:r>
            </w:hyperlink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2C84D9A3" w14:textId="416103A6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34193091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E62BB1"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RSASAA-PSS</w:t>
            </w: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scheme is used.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7F9E1DC6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8737672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hash algorithm is SHA2 with 384 bits and is described in https://tools.ietf.org/html/rfc6234.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42178C67" w14:textId="6FE933C8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URI is http://www.w3.org/2001/04/xmldsig-more#rsa-sha384.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</w:tr>
      <w:tr w:rsidR="007C5FF8" w:rsidRPr="00951E9D" w14:paraId="312E2D1B" w14:textId="77777777" w:rsidTr="00E62BB1">
        <w:tc>
          <w:tcPr>
            <w:tcW w:w="1129" w:type="dxa"/>
          </w:tcPr>
          <w:p w14:paraId="6F7A8D71" w14:textId="60746D6D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Offline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4B91190B" w14:textId="638CDC8B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CertificateSignatureAlgorithm_</w:t>
            </w:r>
            <w:r w:rsidR="00E62BB1"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RSASAA_PSS</w:t>
            </w: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-SHA2-384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7" w:type="dxa"/>
          </w:tcPr>
          <w:p w14:paraId="4D2F7B60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017283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RSA signature algorithm which is defined in </w:t>
            </w:r>
            <w:hyperlink r:id="rId7" w:tgtFrame="_blank" w:history="1">
              <w:r w:rsidRPr="00951E9D">
                <w:rPr>
                  <w:rStyle w:val="normaltextrun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https://tools.ietf.org/html/rfc3447</w:t>
              </w:r>
            </w:hyperlink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319CF2E9" w14:textId="43F5FC68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38366981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E62BB1"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RSASAA-PSS</w:t>
            </w: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scheme is used.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187A918A" w14:textId="6D1F90BC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hash algorithm is SHA2 with 384 bits or 512 bits. It is described in https://tools.ietf.org/html/rfc6234.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</w:tr>
      <w:tr w:rsidR="007C5FF8" w:rsidRPr="00951E9D" w14:paraId="39256FE8" w14:textId="77777777" w:rsidTr="00E62BB1">
        <w:tc>
          <w:tcPr>
            <w:tcW w:w="1129" w:type="dxa"/>
          </w:tcPr>
          <w:p w14:paraId="1A05673E" w14:textId="6F00700F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Offline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5C566A59" w14:textId="44620D91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AsymmetricSignatureAlgorithm_</w:t>
            </w:r>
            <w:r w:rsidR="00E62BB1"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RSASAA_PSS</w:t>
            </w: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-SHA2-512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7" w:type="dxa"/>
          </w:tcPr>
          <w:p w14:paraId="3AFB0378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28603932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RSA signature algorithm which is defined in </w:t>
            </w:r>
            <w:hyperlink r:id="rId8" w:tgtFrame="_blank" w:history="1">
              <w:r w:rsidRPr="00951E9D">
                <w:rPr>
                  <w:rStyle w:val="normaltextrun"/>
                  <w:rFonts w:asciiTheme="minorHAnsi" w:hAnsiTheme="minorHAnsi" w:cstheme="minorHAnsi"/>
                  <w:sz w:val="20"/>
                  <w:szCs w:val="20"/>
                  <w:lang w:val="en-GB"/>
                </w:rPr>
                <w:t>https://tools.ietf.org/html/rfc3447</w:t>
              </w:r>
            </w:hyperlink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4AC0F247" w14:textId="25D76ED1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726759147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E62BB1"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RSASAA-PSS</w:t>
            </w: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scheme is used.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671B65E8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28997554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hash algorithm is SHA2 with 512 bits and is described in https://tools.ietf.org/html/rfc6234.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7A3AB457" w14:textId="21216680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URI is http://www.w3.org/2001/04/xmldsig-more#rsa-sha512.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</w:tr>
      <w:tr w:rsidR="007C5FF8" w:rsidRPr="00951E9D" w14:paraId="63726920" w14:textId="77777777" w:rsidTr="00E62BB1">
        <w:tc>
          <w:tcPr>
            <w:tcW w:w="1129" w:type="dxa"/>
          </w:tcPr>
          <w:p w14:paraId="1D5ADBF9" w14:textId="19660196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Offline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14:paraId="41B59E2C" w14:textId="5FDBD705" w:rsidR="007C5FF8" w:rsidRPr="00951E9D" w:rsidRDefault="007C5FF8" w:rsidP="007C5FF8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CertificateSignatureAlgorithm_</w:t>
            </w:r>
            <w:r w:rsidR="00E62BB1"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RSASAA_PSS</w:t>
            </w: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-SHA2-512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4247" w:type="dxa"/>
          </w:tcPr>
          <w:p w14:paraId="3132BE78" w14:textId="7777777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153604103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RSA signature algorithm which is defined in https://tools.ietf.org/html/rfc3447.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02C1DB23" w14:textId="5C637457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divId w:val="5207255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E62BB1"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RSASAA-PSS</w:t>
            </w: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scheme is used.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  <w:p w14:paraId="6F81D918" w14:textId="62008383" w:rsidR="007C5FF8" w:rsidRPr="00951E9D" w:rsidRDefault="007C5FF8" w:rsidP="007C5F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GB"/>
              </w:rPr>
              <w:t>The hash algorithm is SHA2 with 512 bits. It is described in https://tools.ietf.org/html/rfc6234.</w:t>
            </w:r>
            <w:r w:rsidRPr="00951E9D">
              <w:rPr>
                <w:rStyle w:val="eop"/>
                <w:rFonts w:asciiTheme="minorHAnsi" w:hAnsiTheme="minorHAnsi" w:cstheme="minorHAnsi"/>
                <w:sz w:val="20"/>
                <w:szCs w:val="20"/>
                <w:lang w:val="en-US"/>
              </w:rPr>
              <w:t> </w:t>
            </w:r>
          </w:p>
        </w:tc>
      </w:tr>
    </w:tbl>
    <w:p w14:paraId="5BA0F3B7" w14:textId="77777777" w:rsidR="00E81D22" w:rsidRPr="00951E9D" w:rsidRDefault="00E81D22" w:rsidP="00E81D22">
      <w:pPr>
        <w:rPr>
          <w:rFonts w:cstheme="minorHAnsi"/>
          <w:sz w:val="20"/>
          <w:szCs w:val="20"/>
          <w:lang w:val="en-US"/>
        </w:rPr>
      </w:pPr>
    </w:p>
    <w:p w14:paraId="63FB63F4" w14:textId="5EDF51D6" w:rsidR="00E81D22" w:rsidRPr="00951E9D" w:rsidRDefault="00E81D22" w:rsidP="00E81D22">
      <w:pPr>
        <w:rPr>
          <w:rFonts w:cstheme="minorHAnsi"/>
          <w:sz w:val="20"/>
          <w:szCs w:val="20"/>
          <w:lang w:val="en-US"/>
        </w:rPr>
      </w:pPr>
      <w:r w:rsidRPr="00951E9D">
        <w:rPr>
          <w:rFonts w:cstheme="minorHAnsi"/>
          <w:sz w:val="20"/>
          <w:szCs w:val="20"/>
          <w:lang w:val="en-US"/>
        </w:rPr>
        <w:t xml:space="preserve">Add to table 48 in section 6.6.5.2.1 Add to table 11 in section 5.4.3 </w:t>
      </w:r>
      <w:r w:rsidR="0069716D" w:rsidRPr="0069716D">
        <w:rPr>
          <w:rFonts w:cstheme="minorHAnsi"/>
          <w:sz w:val="20"/>
          <w:szCs w:val="20"/>
          <w:lang w:val="en-US"/>
        </w:rPr>
        <w:t>UAFX Offline Security Policy – Rsa-Sha256 Facet</w:t>
      </w:r>
      <w:r w:rsidRPr="00951E9D">
        <w:rPr>
          <w:rFonts w:cstheme="minorHAnsi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4857"/>
        <w:gridCol w:w="1942"/>
      </w:tblGrid>
      <w:tr w:rsidR="00951E9D" w:rsidRPr="00951E9D" w14:paraId="6477E557" w14:textId="77777777" w:rsidTr="00951E9D">
        <w:tc>
          <w:tcPr>
            <w:tcW w:w="2263" w:type="dxa"/>
          </w:tcPr>
          <w:p w14:paraId="3DCF7C12" w14:textId="5F9DAC6B" w:rsidR="00951E9D" w:rsidRPr="00951E9D" w:rsidRDefault="00951E9D" w:rsidP="00E81D2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857" w:type="dxa"/>
          </w:tcPr>
          <w:p w14:paraId="5BD78DE3" w14:textId="5381D770" w:rsidR="00951E9D" w:rsidRPr="00951E9D" w:rsidRDefault="00951E9D" w:rsidP="00E81D2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Conformance Unit / Profile Title</w:t>
            </w:r>
          </w:p>
        </w:tc>
        <w:tc>
          <w:tcPr>
            <w:tcW w:w="1942" w:type="dxa"/>
          </w:tcPr>
          <w:p w14:paraId="776B2503" w14:textId="034CF167" w:rsidR="00951E9D" w:rsidRPr="00951E9D" w:rsidRDefault="00951E9D" w:rsidP="00E81D22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Optional</w:t>
            </w:r>
          </w:p>
        </w:tc>
      </w:tr>
      <w:tr w:rsidR="00951E9D" w:rsidRPr="00951E9D" w14:paraId="478E4793" w14:textId="77777777" w:rsidTr="00951E9D">
        <w:tc>
          <w:tcPr>
            <w:tcW w:w="2263" w:type="dxa"/>
          </w:tcPr>
          <w:p w14:paraId="1E33E280" w14:textId="5F3FD93B" w:rsidR="00951E9D" w:rsidRPr="00951E9D" w:rsidRDefault="00951E9D" w:rsidP="00951E9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OfflineEngineering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857" w:type="dxa"/>
          </w:tcPr>
          <w:p w14:paraId="478508B7" w14:textId="668E4F9C" w:rsidR="00951E9D" w:rsidRPr="00951E9D" w:rsidRDefault="00951E9D" w:rsidP="00951E9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CertificateSignatureAlgorithm_ RSASAA_PSS-SHA2-256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942" w:type="dxa"/>
          </w:tcPr>
          <w:p w14:paraId="55AC2181" w14:textId="7FD3E33C" w:rsidR="00951E9D" w:rsidRPr="00951E9D" w:rsidRDefault="00951E9D" w:rsidP="00951E9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False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</w:tbl>
    <w:p w14:paraId="3C86A8E9" w14:textId="4A82581C" w:rsidR="00E81D22" w:rsidRPr="00951E9D" w:rsidRDefault="00E81D22" w:rsidP="00E81D22">
      <w:pPr>
        <w:rPr>
          <w:rFonts w:cstheme="minorHAnsi"/>
          <w:sz w:val="20"/>
          <w:szCs w:val="20"/>
          <w:lang w:val="en-US"/>
        </w:rPr>
      </w:pPr>
    </w:p>
    <w:p w14:paraId="412BA327" w14:textId="77777777" w:rsidR="00BB3156" w:rsidRDefault="00BB3156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br w:type="page"/>
      </w:r>
    </w:p>
    <w:p w14:paraId="2B2A3511" w14:textId="31AE9D6C" w:rsidR="00BB3156" w:rsidRPr="00951E9D" w:rsidRDefault="00BB3156" w:rsidP="00BB3156">
      <w:pPr>
        <w:rPr>
          <w:rFonts w:cstheme="minorHAnsi"/>
          <w:sz w:val="20"/>
          <w:szCs w:val="20"/>
          <w:lang w:val="en-US"/>
        </w:rPr>
      </w:pPr>
      <w:r w:rsidRPr="00951E9D">
        <w:rPr>
          <w:rFonts w:cstheme="minorHAnsi"/>
          <w:sz w:val="20"/>
          <w:szCs w:val="20"/>
          <w:lang w:val="en-US"/>
        </w:rPr>
        <w:lastRenderedPageBreak/>
        <w:t>Add to table 4</w:t>
      </w:r>
      <w:r>
        <w:rPr>
          <w:rFonts w:cstheme="minorHAnsi"/>
          <w:sz w:val="20"/>
          <w:szCs w:val="20"/>
          <w:lang w:val="en-US"/>
        </w:rPr>
        <w:t>9</w:t>
      </w:r>
      <w:r w:rsidRPr="00951E9D">
        <w:rPr>
          <w:rFonts w:cstheme="minorHAnsi"/>
          <w:sz w:val="20"/>
          <w:szCs w:val="20"/>
          <w:lang w:val="en-US"/>
        </w:rPr>
        <w:t xml:space="preserve"> in section 6.6.5.2.</w:t>
      </w:r>
      <w:r w:rsidR="00D1501A">
        <w:rPr>
          <w:rFonts w:cstheme="minorHAnsi"/>
          <w:sz w:val="20"/>
          <w:szCs w:val="20"/>
          <w:lang w:val="en-US"/>
        </w:rPr>
        <w:t>2</w:t>
      </w:r>
      <w:r w:rsidRPr="00951E9D">
        <w:rPr>
          <w:rFonts w:cstheme="minorHAnsi"/>
          <w:sz w:val="20"/>
          <w:szCs w:val="20"/>
          <w:lang w:val="en-US"/>
        </w:rPr>
        <w:t xml:space="preserve"> Add to table 11 in section 5.4.3 </w:t>
      </w:r>
      <w:r w:rsidRPr="0069716D">
        <w:rPr>
          <w:rFonts w:cstheme="minorHAnsi"/>
          <w:sz w:val="20"/>
          <w:szCs w:val="20"/>
          <w:lang w:val="en-US"/>
        </w:rPr>
        <w:t>UAFX Offline Security Policy – Rsa-Sha</w:t>
      </w:r>
      <w:r>
        <w:rPr>
          <w:rFonts w:cstheme="minorHAnsi"/>
          <w:sz w:val="20"/>
          <w:szCs w:val="20"/>
          <w:lang w:val="en-US"/>
        </w:rPr>
        <w:t>384</w:t>
      </w:r>
      <w:r w:rsidRPr="0069716D">
        <w:rPr>
          <w:rFonts w:cstheme="minorHAnsi"/>
          <w:sz w:val="20"/>
          <w:szCs w:val="20"/>
          <w:lang w:val="en-US"/>
        </w:rPr>
        <w:t xml:space="preserve"> Facet</w:t>
      </w:r>
      <w:r w:rsidRPr="00951E9D">
        <w:rPr>
          <w:rFonts w:cstheme="minorHAnsi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4857"/>
        <w:gridCol w:w="1942"/>
      </w:tblGrid>
      <w:tr w:rsidR="00BB3156" w:rsidRPr="00951E9D" w14:paraId="3C1E62B2" w14:textId="77777777" w:rsidTr="008924F0">
        <w:tc>
          <w:tcPr>
            <w:tcW w:w="2263" w:type="dxa"/>
          </w:tcPr>
          <w:p w14:paraId="0D429CAE" w14:textId="77777777" w:rsidR="00BB3156" w:rsidRPr="00951E9D" w:rsidRDefault="00BB3156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857" w:type="dxa"/>
          </w:tcPr>
          <w:p w14:paraId="4F8167F9" w14:textId="77777777" w:rsidR="00BB3156" w:rsidRPr="00951E9D" w:rsidRDefault="00BB3156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Conformance Unit / Profile Title</w:t>
            </w:r>
          </w:p>
        </w:tc>
        <w:tc>
          <w:tcPr>
            <w:tcW w:w="1942" w:type="dxa"/>
          </w:tcPr>
          <w:p w14:paraId="327E8E1B" w14:textId="77777777" w:rsidR="00BB3156" w:rsidRPr="00951E9D" w:rsidRDefault="00BB3156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Optional</w:t>
            </w:r>
          </w:p>
        </w:tc>
      </w:tr>
      <w:tr w:rsidR="00BB3156" w:rsidRPr="00951E9D" w14:paraId="1F035F8F" w14:textId="77777777" w:rsidTr="008924F0">
        <w:tc>
          <w:tcPr>
            <w:tcW w:w="2263" w:type="dxa"/>
          </w:tcPr>
          <w:p w14:paraId="18634BAA" w14:textId="7CF3F7DA" w:rsidR="00BB3156" w:rsidRPr="00951E9D" w:rsidRDefault="00BB3156" w:rsidP="00BB3156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OfflineEngineering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857" w:type="dxa"/>
          </w:tcPr>
          <w:p w14:paraId="345A7FB7" w14:textId="4EA78BF3" w:rsidR="00BB3156" w:rsidRPr="00951E9D" w:rsidRDefault="00BB3156" w:rsidP="00BB3156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AsymmetricSignatureAlgorithm_RSASAA_PSS-SHA2-384</w:t>
            </w:r>
          </w:p>
        </w:tc>
        <w:tc>
          <w:tcPr>
            <w:tcW w:w="1942" w:type="dxa"/>
          </w:tcPr>
          <w:p w14:paraId="0EE269D9" w14:textId="45CED3DA" w:rsidR="00BB3156" w:rsidRPr="00951E9D" w:rsidRDefault="00BB3156" w:rsidP="00BB3156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False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  <w:tr w:rsidR="00BB3156" w:rsidRPr="00951E9D" w14:paraId="317EE559" w14:textId="77777777" w:rsidTr="008924F0">
        <w:tc>
          <w:tcPr>
            <w:tcW w:w="2263" w:type="dxa"/>
          </w:tcPr>
          <w:p w14:paraId="74BD2C0A" w14:textId="77777777" w:rsidR="00BB3156" w:rsidRPr="00951E9D" w:rsidRDefault="00BB3156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OfflineEngineering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857" w:type="dxa"/>
          </w:tcPr>
          <w:p w14:paraId="184F729F" w14:textId="594C936A" w:rsidR="00BB3156" w:rsidRPr="00951E9D" w:rsidRDefault="00BB3156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CertificateSignatureAlgorithm_RSASAA_PSS-SHA2-384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942" w:type="dxa"/>
          </w:tcPr>
          <w:p w14:paraId="3AED0252" w14:textId="77777777" w:rsidR="00BB3156" w:rsidRPr="00951E9D" w:rsidRDefault="00BB3156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False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</w:tbl>
    <w:p w14:paraId="6C314DD6" w14:textId="77777777" w:rsidR="00BB3156" w:rsidRPr="00951E9D" w:rsidRDefault="00BB3156" w:rsidP="00BB3156">
      <w:pPr>
        <w:rPr>
          <w:rFonts w:cstheme="minorHAnsi"/>
          <w:sz w:val="20"/>
          <w:szCs w:val="20"/>
          <w:lang w:val="en-US"/>
        </w:rPr>
      </w:pPr>
    </w:p>
    <w:p w14:paraId="39E66CF2" w14:textId="5C06DFCF" w:rsidR="00D1501A" w:rsidRPr="00951E9D" w:rsidRDefault="00D1501A" w:rsidP="00D1501A">
      <w:pPr>
        <w:rPr>
          <w:rFonts w:cstheme="minorHAnsi"/>
          <w:sz w:val="20"/>
          <w:szCs w:val="20"/>
          <w:lang w:val="en-US"/>
        </w:rPr>
      </w:pPr>
      <w:r w:rsidRPr="00951E9D">
        <w:rPr>
          <w:rFonts w:cstheme="minorHAnsi"/>
          <w:sz w:val="20"/>
          <w:szCs w:val="20"/>
          <w:lang w:val="en-US"/>
        </w:rPr>
        <w:t xml:space="preserve">Add to table </w:t>
      </w:r>
      <w:r>
        <w:rPr>
          <w:rFonts w:cstheme="minorHAnsi"/>
          <w:sz w:val="20"/>
          <w:szCs w:val="20"/>
          <w:lang w:val="en-US"/>
        </w:rPr>
        <w:t>50</w:t>
      </w:r>
      <w:r w:rsidRPr="00951E9D">
        <w:rPr>
          <w:rFonts w:cstheme="minorHAnsi"/>
          <w:sz w:val="20"/>
          <w:szCs w:val="20"/>
          <w:lang w:val="en-US"/>
        </w:rPr>
        <w:t xml:space="preserve"> in section 6.6.5.2.</w:t>
      </w:r>
      <w:r>
        <w:rPr>
          <w:rFonts w:cstheme="minorHAnsi"/>
          <w:sz w:val="20"/>
          <w:szCs w:val="20"/>
          <w:lang w:val="en-US"/>
        </w:rPr>
        <w:t>3</w:t>
      </w:r>
      <w:r w:rsidRPr="00951E9D">
        <w:rPr>
          <w:rFonts w:cstheme="minorHAnsi"/>
          <w:sz w:val="20"/>
          <w:szCs w:val="20"/>
          <w:lang w:val="en-US"/>
        </w:rPr>
        <w:t xml:space="preserve"> Add to table 11 in section 5.4.3 </w:t>
      </w:r>
      <w:r w:rsidRPr="0069716D">
        <w:rPr>
          <w:rFonts w:cstheme="minorHAnsi"/>
          <w:sz w:val="20"/>
          <w:szCs w:val="20"/>
          <w:lang w:val="en-US"/>
        </w:rPr>
        <w:t>UAFX Offline Security Policy – Rsa-Sha</w:t>
      </w:r>
      <w:r>
        <w:rPr>
          <w:rFonts w:cstheme="minorHAnsi"/>
          <w:sz w:val="20"/>
          <w:szCs w:val="20"/>
          <w:lang w:val="en-US"/>
        </w:rPr>
        <w:t>512</w:t>
      </w:r>
      <w:r w:rsidRPr="0069716D">
        <w:rPr>
          <w:rFonts w:cstheme="minorHAnsi"/>
          <w:sz w:val="20"/>
          <w:szCs w:val="20"/>
          <w:lang w:val="en-US"/>
        </w:rPr>
        <w:t xml:space="preserve"> Facet</w:t>
      </w:r>
      <w:r w:rsidRPr="00951E9D">
        <w:rPr>
          <w:rFonts w:cstheme="minorHAnsi"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4857"/>
        <w:gridCol w:w="1942"/>
      </w:tblGrid>
      <w:tr w:rsidR="00D1501A" w:rsidRPr="00951E9D" w14:paraId="0D93E992" w14:textId="77777777" w:rsidTr="008924F0">
        <w:tc>
          <w:tcPr>
            <w:tcW w:w="2263" w:type="dxa"/>
          </w:tcPr>
          <w:p w14:paraId="57EE4406" w14:textId="77777777" w:rsidR="00D1501A" w:rsidRPr="00951E9D" w:rsidRDefault="00D1501A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Group</w:t>
            </w:r>
          </w:p>
        </w:tc>
        <w:tc>
          <w:tcPr>
            <w:tcW w:w="4857" w:type="dxa"/>
          </w:tcPr>
          <w:p w14:paraId="6AB4784A" w14:textId="77777777" w:rsidR="00D1501A" w:rsidRPr="00951E9D" w:rsidRDefault="00D1501A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Conformance Unit / Profile Title</w:t>
            </w:r>
          </w:p>
        </w:tc>
        <w:tc>
          <w:tcPr>
            <w:tcW w:w="1942" w:type="dxa"/>
          </w:tcPr>
          <w:p w14:paraId="28778E1E" w14:textId="77777777" w:rsidR="00D1501A" w:rsidRPr="00951E9D" w:rsidRDefault="00D1501A" w:rsidP="008924F0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1E9D">
              <w:rPr>
                <w:rFonts w:cstheme="minorHAnsi"/>
                <w:b/>
                <w:bCs/>
                <w:sz w:val="20"/>
                <w:szCs w:val="20"/>
                <w:lang w:val="en-US"/>
              </w:rPr>
              <w:t>Optional</w:t>
            </w:r>
          </w:p>
        </w:tc>
      </w:tr>
      <w:tr w:rsidR="00D1501A" w:rsidRPr="00951E9D" w14:paraId="5FEE3589" w14:textId="77777777" w:rsidTr="008924F0">
        <w:tc>
          <w:tcPr>
            <w:tcW w:w="2263" w:type="dxa"/>
          </w:tcPr>
          <w:p w14:paraId="7E744341" w14:textId="77777777" w:rsidR="00D1501A" w:rsidRPr="00951E9D" w:rsidRDefault="00D1501A" w:rsidP="008924F0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OfflineEngineering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857" w:type="dxa"/>
          </w:tcPr>
          <w:p w14:paraId="4D44FDD0" w14:textId="35EB6FA5" w:rsidR="00D1501A" w:rsidRPr="00951E9D" w:rsidRDefault="00D1501A" w:rsidP="008924F0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AsymmetricSignatureAlgorithm_RSASAA_PSS-SHA2-512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942" w:type="dxa"/>
          </w:tcPr>
          <w:p w14:paraId="6AC9EF4C" w14:textId="77777777" w:rsidR="00D1501A" w:rsidRPr="00951E9D" w:rsidRDefault="00D1501A" w:rsidP="008924F0">
            <w:pPr>
              <w:rPr>
                <w:rStyle w:val="normaltextrun"/>
                <w:rFonts w:cstheme="minorHAnsi"/>
                <w:sz w:val="20"/>
                <w:szCs w:val="20"/>
                <w:lang w:val="en-GB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False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  <w:tr w:rsidR="00D1501A" w:rsidRPr="00951E9D" w14:paraId="21C711A5" w14:textId="77777777" w:rsidTr="008924F0">
        <w:tc>
          <w:tcPr>
            <w:tcW w:w="2263" w:type="dxa"/>
          </w:tcPr>
          <w:p w14:paraId="5088BD95" w14:textId="77777777" w:rsidR="00D1501A" w:rsidRPr="00951E9D" w:rsidRDefault="00D1501A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OfflineEngineering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4857" w:type="dxa"/>
          </w:tcPr>
          <w:p w14:paraId="28DDDDCA" w14:textId="5F76E44E" w:rsidR="00D1501A" w:rsidRPr="00951E9D" w:rsidRDefault="00D1501A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UAFX Offline CertificateSignatureAlgorithm_RSASAA_PSS-SHA2-512</w:t>
            </w:r>
            <w:r w:rsidRPr="00951E9D">
              <w:rPr>
                <w:rStyle w:val="eop"/>
                <w:rFonts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1942" w:type="dxa"/>
          </w:tcPr>
          <w:p w14:paraId="62924DFF" w14:textId="77777777" w:rsidR="00D1501A" w:rsidRPr="00951E9D" w:rsidRDefault="00D1501A" w:rsidP="008924F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51E9D">
              <w:rPr>
                <w:rStyle w:val="normaltextrun"/>
                <w:rFonts w:cstheme="minorHAnsi"/>
                <w:sz w:val="20"/>
                <w:szCs w:val="20"/>
                <w:lang w:val="en-GB"/>
              </w:rPr>
              <w:t>False</w:t>
            </w:r>
            <w:r w:rsidRPr="00951E9D">
              <w:rPr>
                <w:rStyle w:val="eop"/>
                <w:rFonts w:cstheme="minorHAnsi"/>
                <w:sz w:val="20"/>
                <w:szCs w:val="20"/>
              </w:rPr>
              <w:t> </w:t>
            </w:r>
          </w:p>
        </w:tc>
      </w:tr>
    </w:tbl>
    <w:p w14:paraId="77F0FE0C" w14:textId="77777777" w:rsidR="005A2482" w:rsidRPr="00951E9D" w:rsidRDefault="005A2482">
      <w:pPr>
        <w:rPr>
          <w:rFonts w:cstheme="minorHAnsi"/>
          <w:sz w:val="20"/>
          <w:szCs w:val="20"/>
          <w:lang w:val="en-US"/>
        </w:rPr>
      </w:pPr>
    </w:p>
    <w:sectPr w:rsidR="005A2482" w:rsidRPr="00951E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82"/>
    <w:rsid w:val="003E3950"/>
    <w:rsid w:val="00405300"/>
    <w:rsid w:val="005A2482"/>
    <w:rsid w:val="0069716D"/>
    <w:rsid w:val="007C5FF8"/>
    <w:rsid w:val="00903587"/>
    <w:rsid w:val="00951E9D"/>
    <w:rsid w:val="00BB3156"/>
    <w:rsid w:val="00BB4AAD"/>
    <w:rsid w:val="00C76540"/>
    <w:rsid w:val="00C975D9"/>
    <w:rsid w:val="00D1501A"/>
    <w:rsid w:val="00E62BB1"/>
    <w:rsid w:val="00E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52B6"/>
  <w15:chartTrackingRefBased/>
  <w15:docId w15:val="{1B93FCF5-7ACA-4403-8583-68EFAD5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5FF8"/>
  </w:style>
  <w:style w:type="character" w:customStyle="1" w:styleId="eop">
    <w:name w:val="eop"/>
    <w:basedOn w:val="DefaultParagraphFont"/>
    <w:rsid w:val="007C5FF8"/>
  </w:style>
  <w:style w:type="character" w:customStyle="1" w:styleId="findhit">
    <w:name w:val="findhit"/>
    <w:basedOn w:val="DefaultParagraphFont"/>
    <w:rsid w:val="007C5FF8"/>
  </w:style>
  <w:style w:type="paragraph" w:customStyle="1" w:styleId="paragraph">
    <w:name w:val="paragraph"/>
    <w:basedOn w:val="Normal"/>
    <w:rsid w:val="007C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ietf.org/html/rfc34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ols.ietf.org/html/rfc34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ols.ietf.org/html/rfc3447" TargetMode="External"/><Relationship Id="rId5" Type="http://schemas.openxmlformats.org/officeDocument/2006/relationships/hyperlink" Target="https://tools.ietf.org/html/rfc62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ols.ietf.org/html/rfc34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Dickopp</dc:creator>
  <cp:keywords/>
  <dc:description/>
  <cp:lastModifiedBy>Bob Lattimer</cp:lastModifiedBy>
  <cp:revision>2</cp:revision>
  <dcterms:created xsi:type="dcterms:W3CDTF">2024-11-20T02:39:00Z</dcterms:created>
  <dcterms:modified xsi:type="dcterms:W3CDTF">2024-11-20T02:39:00Z</dcterms:modified>
</cp:coreProperties>
</file>