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a" w:author="matthias.damm@ascolab.com" w:date="2025-02-11T13:42:18" w:id="1604964472">
    <w:p xmlns:w14="http://schemas.microsoft.com/office/word/2010/wordml" xmlns:w="http://schemas.openxmlformats.org/wordprocessingml/2006/main" w:rsidR="6E133EB7" w:rsidRDefault="079C985F" w14:paraId="17886D6C" w14:textId="1B5A1974">
      <w:pPr>
        <w:pStyle w:val="CommentText"/>
      </w:pPr>
      <w:r>
        <w:rPr>
          <w:rStyle w:val="CommentReference"/>
        </w:rPr>
        <w:annotationRef/>
      </w:r>
      <w:r w:rsidRPr="5CD1D60F" w:rsidR="7E4A7A3A">
        <w:t>The layout should not change with the RAW flag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7886D6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4FCC11" w16cex:dateUtc="2025-02-11T12:42:18.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886D6C" w16cid:durableId="324FCC11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p14:paraId="5E5787A5" wp14:textId="57910547">
      <w:r w:rsidR="4F55CACE">
        <w:rPr/>
        <w:t>Part 6 defines two DataEncodings: Compact and Verbose. They have the same structure except Verbose</w:t>
      </w:r>
      <w:r w:rsidR="03E096A3">
        <w:rPr/>
        <w:t xml:space="preserve"> includes fields with default values so Verbose messages are larger.</w:t>
      </w:r>
    </w:p>
    <w:p w:rsidR="14D8179C" w:rsidRDefault="14D8179C" w14:paraId="49D65AFC" w14:textId="54E2ED68">
      <w:r w:rsidR="14D8179C">
        <w:rPr/>
        <w:t xml:space="preserve">Part 14 defines a </w:t>
      </w:r>
      <w:r w:rsidR="42C96056">
        <w:rPr/>
        <w:t xml:space="preserve">field </w:t>
      </w:r>
      <w:r w:rsidR="03E096A3">
        <w:rPr/>
        <w:t xml:space="preserve">encoding </w:t>
      </w:r>
      <w:r w:rsidR="42BDC8AE">
        <w:rPr/>
        <w:t xml:space="preserve">which </w:t>
      </w:r>
      <w:r w:rsidR="03E096A3">
        <w:rPr/>
        <w:t xml:space="preserve">is a special rule </w:t>
      </w:r>
      <w:r w:rsidR="556DC3EA">
        <w:rPr/>
        <w:t xml:space="preserve">for </w:t>
      </w:r>
      <w:r w:rsidR="78CBF6C4">
        <w:rPr/>
        <w:t xml:space="preserve">both </w:t>
      </w:r>
      <w:r w:rsidR="556DC3EA">
        <w:rPr/>
        <w:t>encoding</w:t>
      </w:r>
      <w:r w:rsidR="71EE068A">
        <w:rPr/>
        <w:t>s</w:t>
      </w:r>
      <w:r w:rsidR="556DC3EA">
        <w:rPr/>
        <w:t xml:space="preserve"> that </w:t>
      </w:r>
      <w:r w:rsidR="26539EB5">
        <w:rPr/>
        <w:t>s</w:t>
      </w:r>
      <w:r w:rsidR="234A56A6">
        <w:rPr/>
        <w:t>implifies the encoding of Variants and ExtensionObjects.</w:t>
      </w:r>
      <w:r w:rsidR="15046B9C">
        <w:rPr/>
        <w:t xml:space="preserve"> By default, Part 14 fields can </w:t>
      </w:r>
      <w:r w:rsidR="2EF9CCA6">
        <w:rPr/>
        <w:t xml:space="preserve">only be decoded </w:t>
      </w:r>
      <w:r w:rsidR="5FFB916D">
        <w:rPr/>
        <w:t xml:space="preserve">by inferring the schema from the JSON data or </w:t>
      </w:r>
      <w:r w:rsidR="2EF9CCA6">
        <w:rPr/>
        <w:t>if the metadata</w:t>
      </w:r>
      <w:r w:rsidR="7B182494">
        <w:rPr/>
        <w:t xml:space="preserve"> describing the fields is available</w:t>
      </w:r>
      <w:r w:rsidR="70EE3AAD">
        <w:rPr/>
        <w:t xml:space="preserve"> (i.e. </w:t>
      </w:r>
      <w:r w:rsidR="63028100">
        <w:rPr/>
        <w:t xml:space="preserve">from </w:t>
      </w:r>
      <w:r w:rsidR="70EE3AAD">
        <w:rPr/>
        <w:t xml:space="preserve">the </w:t>
      </w:r>
      <w:r w:rsidR="70EE3AAD">
        <w:rPr/>
        <w:t>DataSetMetaData</w:t>
      </w:r>
      <w:r w:rsidR="70EE3AAD">
        <w:rPr/>
        <w:t xml:space="preserve"> messages)</w:t>
      </w:r>
      <w:r w:rsidR="7B182494">
        <w:rPr/>
        <w:t xml:space="preserve">. </w:t>
      </w:r>
    </w:p>
    <w:p w:rsidR="7B182494" w:rsidRDefault="7B182494" w14:paraId="193B55C9" w14:textId="6984D977">
      <w:r w:rsidR="7B182494">
        <w:rPr/>
        <w:t xml:space="preserve">There are two edge cases that create problems for the </w:t>
      </w:r>
      <w:r w:rsidR="2CD1E894">
        <w:rPr/>
        <w:t xml:space="preserve">Part 14 </w:t>
      </w:r>
      <w:r w:rsidR="7B182494">
        <w:rPr/>
        <w:t>field encoding:</w:t>
      </w:r>
    </w:p>
    <w:p w:rsidR="7B182494" w:rsidP="651C22B4" w:rsidRDefault="7B182494" w14:paraId="505630B9" w14:textId="4B29A5C8">
      <w:pPr>
        <w:pStyle w:val="ListParagraph"/>
        <w:numPr>
          <w:ilvl w:val="0"/>
          <w:numId w:val="1"/>
        </w:numPr>
        <w:rPr/>
      </w:pPr>
      <w:r w:rsidR="7B182494">
        <w:rPr/>
        <w:t>Fields with</w:t>
      </w:r>
      <w:r w:rsidR="7E31951F">
        <w:rPr/>
        <w:t xml:space="preserve"> DataType=Structure and</w:t>
      </w:r>
      <w:r w:rsidR="7B182494">
        <w:rPr/>
        <w:t xml:space="preserve"> </w:t>
      </w:r>
      <w:r w:rsidR="7B182494">
        <w:rPr/>
        <w:t>AllowSubtypes</w:t>
      </w:r>
      <w:r w:rsidR="7B182494">
        <w:rPr/>
        <w:t xml:space="preserve">=TRUE which implies each value could have an instance of a </w:t>
      </w:r>
      <w:r w:rsidR="221C1B2D">
        <w:rPr/>
        <w:t>different subtype of a Structure.</w:t>
      </w:r>
    </w:p>
    <w:p w:rsidR="651C22B4" w:rsidP="651C22B4" w:rsidRDefault="651C22B4" w14:paraId="71604287" w14:textId="65CF81AC">
      <w:pPr>
        <w:pStyle w:val="ListParagraph"/>
        <w:ind w:left="720"/>
      </w:pPr>
    </w:p>
    <w:p w:rsidR="221C1B2D" w:rsidP="651C22B4" w:rsidRDefault="221C1B2D" w14:paraId="283C1114" w14:textId="5E8F4B2E">
      <w:pPr>
        <w:pStyle w:val="ListParagraph"/>
        <w:numPr>
          <w:ilvl w:val="0"/>
          <w:numId w:val="1"/>
        </w:numPr>
        <w:rPr/>
      </w:pPr>
      <w:r w:rsidR="221C1B2D">
        <w:rPr/>
        <w:t xml:space="preserve">Fields with </w:t>
      </w:r>
      <w:r w:rsidR="221C1B2D">
        <w:rPr/>
        <w:t>DataT</w:t>
      </w:r>
      <w:r w:rsidR="12749CCF">
        <w:rPr/>
        <w:t>ype=</w:t>
      </w:r>
      <w:r w:rsidR="12749CCF">
        <w:rPr/>
        <w:t>BaseDataType</w:t>
      </w:r>
      <w:r w:rsidR="221C1B2D">
        <w:rPr/>
        <w:t xml:space="preserve"> which implies each field can have </w:t>
      </w:r>
      <w:r w:rsidR="02BC11AD">
        <w:rPr/>
        <w:t>an instance with a different DataType.</w:t>
      </w:r>
    </w:p>
    <w:p w:rsidR="02BC11AD" w:rsidP="651C22B4" w:rsidRDefault="02BC11AD" w14:paraId="5A0BB757" w14:textId="5472A0B1">
      <w:pPr>
        <w:pStyle w:val="Normal"/>
      </w:pPr>
      <w:r w:rsidR="02BC11AD">
        <w:rPr/>
        <w:t xml:space="preserve">In most cases, Publishers can define </w:t>
      </w:r>
      <w:r w:rsidR="02BC11AD">
        <w:rPr/>
        <w:t>DataSets</w:t>
      </w:r>
      <w:r w:rsidR="02BC11AD">
        <w:rPr/>
        <w:t xml:space="preserve"> that avoid these edge cases</w:t>
      </w:r>
      <w:r w:rsidR="4F0598E3">
        <w:rPr/>
        <w:t xml:space="preserve">. If a Publisher needs to use a </w:t>
      </w:r>
      <w:r w:rsidR="4F0598E3">
        <w:rPr/>
        <w:t>Dat</w:t>
      </w:r>
      <w:r w:rsidR="5294F091">
        <w:rPr/>
        <w:t>a</w:t>
      </w:r>
      <w:r w:rsidR="4F0598E3">
        <w:rPr/>
        <w:t>Set</w:t>
      </w:r>
      <w:r w:rsidR="4F0598E3">
        <w:rPr/>
        <w:t xml:space="preserve"> with these edge cases, the</w:t>
      </w:r>
      <w:r w:rsidR="394313CF">
        <w:rPr/>
        <w:t xml:space="preserve">y can set </w:t>
      </w:r>
      <w:r w:rsidR="4F0598E3">
        <w:rPr/>
        <w:t>Raw</w:t>
      </w:r>
      <w:r w:rsidR="475B3C5F">
        <w:rPr/>
        <w:t>Data=FALSE</w:t>
      </w:r>
      <w:r w:rsidR="766AD8F7">
        <w:rPr/>
        <w:t xml:space="preserve">. This </w:t>
      </w:r>
      <w:r w:rsidR="475B3C5F">
        <w:rPr/>
        <w:t xml:space="preserve">means Publishers will include the UaType and UaTypeId fields in every field </w:t>
      </w:r>
      <w:r w:rsidR="442E2F3A">
        <w:rPr/>
        <w:t>where the edge cases apply.</w:t>
      </w:r>
      <w:r w:rsidR="5654F977">
        <w:rPr/>
        <w:t xml:space="preserve"> </w:t>
      </w:r>
    </w:p>
    <w:p w:rsidR="1B99B4C3" w:rsidP="651C22B4" w:rsidRDefault="1B99B4C3" w14:paraId="255AA715" w14:textId="5511B636">
      <w:pPr>
        <w:pStyle w:val="Normal"/>
      </w:pPr>
      <w:r w:rsidR="1B99B4C3">
        <w:rPr/>
        <w:t xml:space="preserve">If RawData=TRUE then </w:t>
      </w:r>
      <w:r w:rsidR="6C7393EC">
        <w:rPr/>
        <w:t xml:space="preserve">subscribers will not be able unambiguously decode the messages, however, they can </w:t>
      </w:r>
      <w:r w:rsidR="459A2B2C">
        <w:rPr/>
        <w:t>treat t</w:t>
      </w:r>
      <w:r w:rsidR="6C7393EC">
        <w:rPr/>
        <w:t xml:space="preserve">he </w:t>
      </w:r>
      <w:r w:rsidR="4EE8DA2D">
        <w:rPr/>
        <w:t xml:space="preserve">problematic </w:t>
      </w:r>
      <w:r w:rsidR="5054C7F5">
        <w:rPr/>
        <w:t xml:space="preserve">fields </w:t>
      </w:r>
      <w:r w:rsidR="6C7393EC">
        <w:rPr/>
        <w:t>as generic JSON data.</w:t>
      </w:r>
      <w:r w:rsidR="32DBB7AF">
        <w:rPr/>
        <w:t xml:space="preserve"> This is not recommended.</w:t>
      </w:r>
      <w:r w:rsidR="29DB7BAF">
        <w:rPr/>
        <w:t xml:space="preserve"> Some Publishers may prevent users from configuring </w:t>
      </w:r>
      <w:r w:rsidR="29DB7BAF">
        <w:rPr/>
        <w:t>DataSets</w:t>
      </w:r>
      <w:r w:rsidR="29DB7BAF">
        <w:rPr/>
        <w:t xml:space="preserve"> that have fields with the problematic edge cases.</w:t>
      </w:r>
    </w:p>
    <w:p w:rsidR="72971A66" w:rsidP="651C22B4" w:rsidRDefault="72971A66" w14:paraId="7432875A" w14:textId="632747CA">
      <w:pPr>
        <w:pStyle w:val="Normal"/>
      </w:pPr>
      <w:r w:rsidR="72971A66">
        <w:rPr/>
        <w:t>Note that the edge cases can appear at the top level or nested</w:t>
      </w:r>
      <w:r w:rsidR="4CA5A25D">
        <w:rPr/>
        <w:t xml:space="preserve"> inside a Structure value. If RawData=</w:t>
      </w:r>
      <w:r w:rsidR="4CA5A25D">
        <w:rPr/>
        <w:t>TRUE</w:t>
      </w:r>
      <w:r w:rsidR="4CA5A25D">
        <w:rPr/>
        <w:t xml:space="preserve"> any fields nested in Structures have the UaType and UaTypeId fields omitted.</w:t>
      </w:r>
    </w:p>
    <w:p w:rsidR="20AD0792" w:rsidP="651C22B4" w:rsidRDefault="20AD0792" w14:paraId="47E56987" w14:textId="388C5DBA">
      <w:pPr>
        <w:pStyle w:val="Normal"/>
      </w:pPr>
      <w:r w:rsidR="20AD0792">
        <w:rPr/>
        <w:t>Note that these rules do not apply to the Compact encoding which always includes the UaType and UaTypeId fields</w:t>
      </w:r>
      <w:r w:rsidR="70F54AA7">
        <w:rPr/>
        <w:t xml:space="preserve"> even if RawData=TRUE.</w:t>
      </w:r>
    </w:p>
    <w:p w:rsidR="70F54AA7" w:rsidP="651C22B4" w:rsidRDefault="70F54AA7" w14:paraId="570A9244" w14:textId="60430E7D">
      <w:pPr>
        <w:pStyle w:val="Normal"/>
      </w:pPr>
      <w:r w:rsidR="70F54AA7">
        <w:rPr/>
        <w:t xml:space="preserve">Table </w:t>
      </w:r>
      <w:r w:rsidR="70F54AA7">
        <w:rPr/>
        <w:t>nnn</w:t>
      </w:r>
      <w:r w:rsidR="70F54AA7">
        <w:rPr/>
        <w:t xml:space="preserve"> provides examples of field encoding with the different options.</w:t>
      </w:r>
      <w:r w:rsidR="797A50D1">
        <w:rPr/>
        <w:t xml:space="preserve"> </w:t>
      </w:r>
    </w:p>
    <w:p w:rsidR="651C22B4" w:rsidP="651C22B4" w:rsidRDefault="651C22B4" w14:paraId="3E00B588" w14:textId="7B60CF63">
      <w:pPr>
        <w:pStyle w:val="Normal"/>
      </w:pPr>
    </w:p>
    <w:tbl>
      <w:tblPr>
        <w:tblStyle w:val="TableGrid"/>
        <w:tblW w:w="9120" w:type="dxa"/>
        <w:tblLayout w:type="fixed"/>
        <w:tblLook w:val="06A0" w:firstRow="1" w:lastRow="0" w:firstColumn="1" w:lastColumn="0" w:noHBand="1" w:noVBand="1"/>
      </w:tblPr>
      <w:tblGrid>
        <w:gridCol w:w="2700"/>
        <w:gridCol w:w="2655"/>
        <w:gridCol w:w="3765"/>
      </w:tblGrid>
      <w:tr w:rsidR="651C22B4" w:rsidTr="4E5C79CF" w14:paraId="3858EC3B">
        <w:trPr>
          <w:trHeight w:val="300"/>
        </w:trPr>
        <w:tc>
          <w:tcPr>
            <w:tcW w:w="2700" w:type="dxa"/>
            <w:tcMar/>
          </w:tcPr>
          <w:p w:rsidR="797A50D1" w:rsidP="651C22B4" w:rsidRDefault="797A50D1" w14:paraId="212D91F9" w14:textId="098F8229">
            <w:pPr>
              <w:pStyle w:val="Normal"/>
            </w:pPr>
            <w:r w:rsidR="797A50D1">
              <w:rPr/>
              <w:t>DataType</w:t>
            </w:r>
          </w:p>
        </w:tc>
        <w:tc>
          <w:tcPr>
            <w:tcW w:w="2655" w:type="dxa"/>
            <w:tcMar/>
          </w:tcPr>
          <w:p w:rsidR="797A50D1" w:rsidP="651C22B4" w:rsidRDefault="797A50D1" w14:paraId="7ECAEC3D" w14:textId="57AF93D0">
            <w:pPr>
              <w:pStyle w:val="Normal"/>
            </w:pPr>
            <w:r w:rsidR="797A50D1">
              <w:rPr/>
              <w:t>RawData=TRUE</w:t>
            </w:r>
          </w:p>
        </w:tc>
        <w:tc>
          <w:tcPr>
            <w:tcW w:w="3765" w:type="dxa"/>
            <w:tcMar/>
          </w:tcPr>
          <w:p w:rsidR="797A50D1" w:rsidP="651C22B4" w:rsidRDefault="797A50D1" w14:paraId="138A93E8" w14:textId="29EF0938">
            <w:pPr>
              <w:pStyle w:val="Normal"/>
            </w:pPr>
            <w:r w:rsidR="797A50D1">
              <w:rPr/>
              <w:t>RawData=FALSE</w:t>
            </w:r>
          </w:p>
          <w:p w:rsidR="651C22B4" w:rsidP="651C22B4" w:rsidRDefault="651C22B4" w14:paraId="339A6442" w14:textId="7F4DDD63">
            <w:pPr>
              <w:pStyle w:val="Normal"/>
            </w:pPr>
          </w:p>
        </w:tc>
      </w:tr>
      <w:tr w:rsidR="651C22B4" w:rsidTr="4E5C79CF" w14:paraId="11E6A5BA">
        <w:trPr>
          <w:trHeight w:val="300"/>
        </w:trPr>
        <w:tc>
          <w:tcPr>
            <w:tcW w:w="2700" w:type="dxa"/>
            <w:tcMar/>
          </w:tcPr>
          <w:p w:rsidR="797A50D1" w:rsidP="651C22B4" w:rsidRDefault="797A50D1" w14:paraId="598CE125" w14:textId="494073A0">
            <w:pPr>
              <w:pStyle w:val="Normal"/>
            </w:pPr>
            <w:r w:rsidR="797A50D1">
              <w:rPr/>
              <w:t>Int32</w:t>
            </w:r>
          </w:p>
        </w:tc>
        <w:tc>
          <w:tcPr>
            <w:tcW w:w="2655" w:type="dxa"/>
            <w:tcMar/>
          </w:tcPr>
          <w:p w:rsidR="797A50D1" w:rsidP="651C22B4" w:rsidRDefault="797A50D1" w14:paraId="71F1341D" w14:textId="0A7DB1F1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1234</w:t>
            </w:r>
          </w:p>
        </w:tc>
        <w:tc>
          <w:tcPr>
            <w:tcW w:w="3765" w:type="dxa"/>
            <w:tcMar/>
          </w:tcPr>
          <w:p w:rsidR="797A50D1" w:rsidP="651C22B4" w:rsidRDefault="797A50D1" w14:paraId="5C05CDE9" w14:textId="6AF87C2B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1234</w:t>
            </w:r>
          </w:p>
        </w:tc>
      </w:tr>
      <w:tr w:rsidR="6EB7DBE0" w:rsidTr="4E5C79CF" w14:paraId="377B5589">
        <w:trPr>
          <w:trHeight w:val="300"/>
        </w:trPr>
        <w:tc>
          <w:tcPr>
            <w:tcW w:w="2700" w:type="dxa"/>
            <w:tcMar/>
          </w:tcPr>
          <w:p w:rsidR="4B1B32AE" w:rsidP="6EB7DBE0" w:rsidRDefault="4B1B32AE" w14:paraId="24E90157" w14:textId="425B6E14">
            <w:pPr>
              <w:pStyle w:val="Normal"/>
            </w:pPr>
            <w:r w:rsidR="4B1B32AE">
              <w:rPr/>
              <w:t>Structure</w:t>
            </w:r>
          </w:p>
          <w:p w:rsidR="4B1B32AE" w:rsidP="6EB7DBE0" w:rsidRDefault="4B1B32AE" w14:paraId="036B4D9F" w14:textId="71170F49">
            <w:pPr>
              <w:pStyle w:val="Normal"/>
            </w:pPr>
            <w:r w:rsidR="4B1B32AE">
              <w:rPr/>
              <w:t>AllowSubTypes</w:t>
            </w:r>
            <w:r w:rsidR="4B1B32AE">
              <w:rPr/>
              <w:t>=FALSE</w:t>
            </w:r>
          </w:p>
          <w:p w:rsidR="6EB7DBE0" w:rsidP="6EB7DBE0" w:rsidRDefault="6EB7DBE0" w14:paraId="21A4695D" w14:textId="09A23C9F">
            <w:pPr>
              <w:pStyle w:val="Normal"/>
            </w:pPr>
          </w:p>
        </w:tc>
        <w:tc>
          <w:tcPr>
            <w:tcW w:w="2655" w:type="dxa"/>
            <w:tcMar/>
          </w:tcPr>
          <w:p w:rsidR="4B1B32AE" w:rsidP="6EB7DBE0" w:rsidRDefault="4B1B32AE" w14:paraId="74767908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>{</w:t>
            </w:r>
          </w:p>
          <w:p w:rsidR="4B1B32AE" w:rsidP="6EB7DBE0" w:rsidRDefault="4B1B32AE" w14:paraId="3EAAAC1C" w14:textId="3DBC2A2D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 xml:space="preserve"> "X": 1234</w:t>
            </w:r>
          </w:p>
          <w:p w:rsidR="4B1B32AE" w:rsidP="6EB7DBE0" w:rsidRDefault="4B1B32AE" w14:paraId="306824DA" w14:textId="1F000450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 xml:space="preserve"> "Y": "Ring"</w:t>
            </w:r>
          </w:p>
          <w:p w:rsidR="4B1B32AE" w:rsidP="6EB7DBE0" w:rsidRDefault="4B1B32AE" w14:paraId="7B96C5B0" w14:textId="7C4BA190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>}</w:t>
            </w:r>
          </w:p>
          <w:p w:rsidR="6EB7DBE0" w:rsidP="6EB7DBE0" w:rsidRDefault="6EB7DBE0" w14:paraId="6DD5195B" w14:textId="6B865655">
            <w:pPr>
              <w:pStyle w:val="Normal"/>
              <w:rPr>
                <w:rFonts w:ascii="Consolas" w:hAnsi="Consolas" w:eastAsia="Consolas" w:cs="Consolas"/>
              </w:rPr>
            </w:pPr>
          </w:p>
        </w:tc>
        <w:tc>
          <w:tcPr>
            <w:tcW w:w="3765" w:type="dxa"/>
            <w:tcMar/>
          </w:tcPr>
          <w:p w:rsidR="4B1B32AE" w:rsidP="6EB7DBE0" w:rsidRDefault="4B1B32AE" w14:paraId="10D4F3B8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>{</w:t>
            </w:r>
          </w:p>
          <w:p w:rsidR="4B1B32AE" w:rsidP="6EB7DBE0" w:rsidRDefault="4B1B32AE" w14:paraId="0B5CC337" w14:textId="3DBC2A2D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 xml:space="preserve"> "X": 1234</w:t>
            </w:r>
          </w:p>
          <w:p w:rsidR="4B1B32AE" w:rsidP="6EB7DBE0" w:rsidRDefault="4B1B32AE" w14:paraId="7E2080CA" w14:textId="1F000450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 xml:space="preserve"> "Y": "Ring"</w:t>
            </w:r>
          </w:p>
          <w:p w:rsidR="4B1B32AE" w:rsidP="6EB7DBE0" w:rsidRDefault="4B1B32AE" w14:paraId="71E5EF4C" w14:textId="0F9C1485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4B1B32AE">
              <w:rPr>
                <w:rFonts w:ascii="Consolas" w:hAnsi="Consolas" w:eastAsia="Consolas" w:cs="Consolas"/>
              </w:rPr>
              <w:t>}</w:t>
            </w:r>
          </w:p>
        </w:tc>
      </w:tr>
      <w:tr w:rsidR="651C22B4" w:rsidTr="4E5C79CF" w14:paraId="4C4C46CC">
        <w:trPr>
          <w:trHeight w:val="300"/>
        </w:trPr>
        <w:tc>
          <w:tcPr>
            <w:tcW w:w="2700" w:type="dxa"/>
            <w:tcMar/>
          </w:tcPr>
          <w:p w:rsidR="797A50D1" w:rsidP="651C22B4" w:rsidRDefault="797A50D1" w14:paraId="12E9EF2C" w14:textId="425B6E14">
            <w:pPr>
              <w:pStyle w:val="Normal"/>
            </w:pPr>
            <w:r w:rsidR="797A50D1">
              <w:rPr/>
              <w:t>Structure</w:t>
            </w:r>
          </w:p>
          <w:p w:rsidR="797A50D1" w:rsidP="651C22B4" w:rsidRDefault="797A50D1" w14:paraId="5D46183E" w14:textId="0AA4220B">
            <w:pPr>
              <w:pStyle w:val="Normal"/>
            </w:pPr>
            <w:r w:rsidR="55BE2D10">
              <w:rPr/>
              <w:t>AllowSubTypes</w:t>
            </w:r>
            <w:r w:rsidR="55BE2D10">
              <w:rPr/>
              <w:t>=TRUE</w:t>
            </w:r>
          </w:p>
        </w:tc>
        <w:tc>
          <w:tcPr>
            <w:tcW w:w="2655" w:type="dxa"/>
            <w:tcMar/>
          </w:tcPr>
          <w:p w:rsidR="797A50D1" w:rsidP="651C22B4" w:rsidRDefault="797A50D1" w14:paraId="2F6900DF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{</w:t>
            </w:r>
          </w:p>
          <w:p w:rsidR="797A50D1" w:rsidP="651C22B4" w:rsidRDefault="797A50D1" w14:paraId="5567CBD1" w14:textId="3DBC2A2D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X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: 1234</w:t>
            </w:r>
          </w:p>
          <w:p w:rsidR="797A50D1" w:rsidP="651C22B4" w:rsidRDefault="797A50D1" w14:paraId="37F82E0C" w14:textId="1F000450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Y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 xml:space="preserve">: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Ring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</w:p>
          <w:p w:rsidR="797A50D1" w:rsidP="651C22B4" w:rsidRDefault="797A50D1" w14:paraId="36D93D19" w14:textId="7C4BA190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}</w:t>
            </w:r>
          </w:p>
        </w:tc>
        <w:tc>
          <w:tcPr>
            <w:tcW w:w="3765" w:type="dxa"/>
            <w:tcMar/>
          </w:tcPr>
          <w:p w:rsidR="797A50D1" w:rsidP="651C22B4" w:rsidRDefault="797A50D1" w14:paraId="1644D0E0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{</w:t>
            </w:r>
          </w:p>
          <w:p w:rsidR="797A50D1" w:rsidP="651C22B4" w:rsidRDefault="797A50D1" w14:paraId="570B8093" w14:textId="19AFEC15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UaTypeId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 xml:space="preserve">: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&lt;nodeid&gt;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</w:p>
          <w:p w:rsidR="797A50D1" w:rsidP="651C22B4" w:rsidRDefault="797A50D1" w14:paraId="27A83546" w14:textId="58522173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X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: 1234</w:t>
            </w:r>
          </w:p>
          <w:p w:rsidR="797A50D1" w:rsidP="651C22B4" w:rsidRDefault="797A50D1" w14:paraId="207D12DB" w14:textId="7AC81B47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Y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 xml:space="preserve">: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Ring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</w:p>
          <w:p w:rsidR="797A50D1" w:rsidP="651C22B4" w:rsidRDefault="797A50D1" w14:paraId="703D494C" w14:textId="7C4BA190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}</w:t>
            </w:r>
          </w:p>
          <w:p w:rsidR="651C22B4" w:rsidP="651C22B4" w:rsidRDefault="651C22B4" w14:paraId="6B31DF01" w14:textId="39F79F71">
            <w:pPr>
              <w:pStyle w:val="Normal"/>
              <w:rPr>
                <w:rFonts w:ascii="Consolas" w:hAnsi="Consolas" w:eastAsia="Consolas" w:cs="Consolas"/>
              </w:rPr>
            </w:pPr>
          </w:p>
        </w:tc>
      </w:tr>
      <w:tr w:rsidR="651C22B4" w:rsidTr="4E5C79CF" w14:paraId="112EB299">
        <w:trPr>
          <w:trHeight w:val="300"/>
        </w:trPr>
        <w:tc>
          <w:tcPr>
            <w:tcW w:w="2700" w:type="dxa"/>
            <w:tcMar/>
          </w:tcPr>
          <w:p w:rsidR="797A50D1" w:rsidP="651C22B4" w:rsidRDefault="797A50D1" w14:paraId="2AA2C920" w14:textId="488EC69A">
            <w:pPr>
              <w:pStyle w:val="Normal"/>
            </w:pPr>
            <w:commentRangeStart w:id="1604964472"/>
            <w:r w:rsidR="797A50D1">
              <w:rPr/>
              <w:t>BaseDataType</w:t>
            </w:r>
            <w:commentRangeEnd w:id="1604964472"/>
            <w:r>
              <w:rPr>
                <w:rStyle w:val="CommentReference"/>
              </w:rPr>
              <w:commentReference w:id="1604964472"/>
            </w:r>
          </w:p>
        </w:tc>
        <w:tc>
          <w:tcPr>
            <w:tcW w:w="2655" w:type="dxa"/>
            <w:tcMar/>
          </w:tcPr>
          <w:p w:rsidR="46E08FBF" w:rsidP="4E5C79CF" w:rsidRDefault="46E08FBF" w14:paraId="19334C24" w14:textId="22229C17">
            <w:pPr>
              <w:pStyle w:val="Normal"/>
              <w:rPr>
                <w:ins w:author="matthias.damm@ascolab.com" w:date="2025-02-11T12:41:38.668Z" w16du:dateUtc="2025-02-11T12:41:38.668Z" w:id="1766447231"/>
                <w:rFonts w:ascii="Consolas" w:hAnsi="Consolas" w:eastAsia="Consolas" w:cs="Consolas"/>
              </w:rPr>
            </w:pPr>
            <w:ins w:author="matthias.damm@ascolab.com" w:date="2025-02-11T12:41:42.463Z" w:id="2142785365">
              <w:r w:rsidRPr="4E5C79CF" w:rsidR="46E08FBF">
                <w:rPr>
                  <w:rFonts w:ascii="Consolas" w:hAnsi="Consolas" w:eastAsia="Consolas" w:cs="Consolas"/>
                </w:rPr>
                <w:t>{</w:t>
              </w:r>
            </w:ins>
          </w:p>
          <w:p w:rsidR="797A50D1" w:rsidP="4E5C79CF" w:rsidRDefault="797A50D1" w14:paraId="6A05F2E6" w14:textId="5CFCF4F5">
            <w:pPr>
              <w:pStyle w:val="Normal"/>
              <w:rPr>
                <w:ins w:author="matthias.damm@ascolab.com" w:date="2025-02-11T12:41:57.309Z" w16du:dateUtc="2025-02-11T12:41:57.309Z" w:id="773850718"/>
                <w:rFonts w:ascii="Consolas" w:hAnsi="Consolas" w:eastAsia="Consolas" w:cs="Consolas"/>
              </w:rPr>
            </w:pPr>
            <w:ins w:author="matthias.damm@ascolab.com" w:date="2025-02-11T12:41:53.677Z" w:id="1487769012">
              <w:r w:rsidRPr="4E5C79CF" w:rsidR="46E08FBF">
                <w:rPr>
                  <w:rFonts w:ascii="Consolas" w:hAnsi="Consolas" w:eastAsia="Consolas" w:cs="Consolas"/>
                </w:rPr>
                <w:t xml:space="preserve">   </w:t>
              </w:r>
            </w:ins>
            <w:r w:rsidRPr="4E5C79CF" w:rsidR="797A50D1">
              <w:rPr>
                <w:rFonts w:ascii="Consolas" w:hAnsi="Consolas" w:eastAsia="Consolas" w:cs="Consolas"/>
              </w:rPr>
              <w:t>"</w:t>
            </w:r>
            <w:r w:rsidRPr="4E5C79CF" w:rsidR="797A50D1">
              <w:rPr>
                <w:rFonts w:ascii="Consolas" w:hAnsi="Consolas" w:eastAsia="Consolas" w:cs="Consolas"/>
              </w:rPr>
              <w:t>Moon</w:t>
            </w:r>
            <w:r w:rsidRPr="4E5C79CF" w:rsidR="797A50D1">
              <w:rPr>
                <w:rFonts w:ascii="Consolas" w:hAnsi="Consolas" w:eastAsia="Consolas" w:cs="Consolas"/>
              </w:rPr>
              <w:t>"</w:t>
            </w:r>
          </w:p>
          <w:p w:rsidR="797A50D1" w:rsidP="651C22B4" w:rsidRDefault="797A50D1" w14:paraId="739EEC2D" w14:textId="71D54CD9">
            <w:pPr>
              <w:pStyle w:val="Normal"/>
              <w:rPr>
                <w:rFonts w:ascii="Consolas" w:hAnsi="Consolas" w:eastAsia="Consolas" w:cs="Consolas"/>
              </w:rPr>
            </w:pPr>
            <w:ins w:author="matthias.damm@ascolab.com" w:date="2025-02-11T12:41:58.654Z" w:id="1650669170">
              <w:r w:rsidRPr="4E5C79CF" w:rsidR="09DF4285">
                <w:rPr>
                  <w:rFonts w:ascii="Consolas" w:hAnsi="Consolas" w:eastAsia="Consolas" w:cs="Consolas"/>
                </w:rPr>
                <w:t>}</w:t>
              </w:r>
            </w:ins>
          </w:p>
        </w:tc>
        <w:tc>
          <w:tcPr>
            <w:tcW w:w="3765" w:type="dxa"/>
            <w:tcMar/>
          </w:tcPr>
          <w:p w:rsidR="797A50D1" w:rsidP="651C22B4" w:rsidRDefault="797A50D1" w14:paraId="29E79F19" w14:textId="1A9B6E38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{</w:t>
            </w:r>
          </w:p>
          <w:p w:rsidR="797A50D1" w:rsidP="651C22B4" w:rsidRDefault="797A50D1" w14:paraId="6259F272" w14:textId="3BB30B2C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 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UaType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: 12,</w:t>
            </w:r>
          </w:p>
          <w:p w:rsidR="797A50D1" w:rsidP="651C22B4" w:rsidRDefault="797A50D1" w14:paraId="3EC5B29A" w14:textId="4BB636AA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 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Value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 xml:space="preserve">: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Moon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</w:p>
          <w:p w:rsidR="797A50D1" w:rsidP="651C22B4" w:rsidRDefault="797A50D1" w14:paraId="7D8A6D49" w14:textId="4761EDCB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}</w:t>
            </w:r>
          </w:p>
        </w:tc>
      </w:tr>
      <w:tr w:rsidR="651C22B4" w:rsidTr="4E5C79CF" w14:paraId="235EF353">
        <w:trPr>
          <w:trHeight w:val="300"/>
        </w:trPr>
        <w:tc>
          <w:tcPr>
            <w:tcW w:w="2700" w:type="dxa"/>
            <w:tcMar/>
          </w:tcPr>
          <w:p w:rsidR="797A50D1" w:rsidP="651C22B4" w:rsidRDefault="797A50D1" w14:paraId="48C22A8F" w14:textId="72A13966">
            <w:pPr>
              <w:pStyle w:val="Normal"/>
            </w:pPr>
            <w:r w:rsidR="797A50D1">
              <w:rPr/>
              <w:t>Nested Structure</w:t>
            </w:r>
          </w:p>
          <w:p w:rsidR="797A50D1" w:rsidP="651C22B4" w:rsidRDefault="797A50D1" w14:paraId="0BE8AAD7" w14:textId="67492FE5">
            <w:pPr>
              <w:pStyle w:val="Normal"/>
            </w:pPr>
            <w:r w:rsidR="05D1F384">
              <w:rPr/>
              <w:t xml:space="preserve">Y has </w:t>
            </w:r>
            <w:r w:rsidR="05D1F384">
              <w:rPr/>
              <w:t>AllowSubTypes</w:t>
            </w:r>
            <w:r w:rsidR="05D1F384">
              <w:rPr/>
              <w:t>=</w:t>
            </w:r>
            <w:r w:rsidR="6C2FBE8B">
              <w:rPr/>
              <w:t>FALS</w:t>
            </w:r>
            <w:r w:rsidR="05D1F384">
              <w:rPr/>
              <w:t>E</w:t>
            </w:r>
          </w:p>
          <w:p w:rsidR="797A50D1" w:rsidP="651C22B4" w:rsidRDefault="797A50D1" w14:paraId="54F210CC" w14:textId="158FB359">
            <w:pPr>
              <w:pStyle w:val="Normal"/>
            </w:pPr>
          </w:p>
        </w:tc>
        <w:tc>
          <w:tcPr>
            <w:tcW w:w="2655" w:type="dxa"/>
            <w:tcMar/>
          </w:tcPr>
          <w:p w:rsidR="797A50D1" w:rsidP="651C22B4" w:rsidRDefault="797A50D1" w14:paraId="6D879CC2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{</w:t>
            </w:r>
          </w:p>
          <w:p w:rsidR="797A50D1" w:rsidP="651C22B4" w:rsidRDefault="797A50D1" w14:paraId="0D9B0A08" w14:textId="7B185C0B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X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: 1234</w:t>
            </w:r>
          </w:p>
          <w:p w:rsidR="797A50D1" w:rsidP="651C22B4" w:rsidRDefault="797A50D1" w14:paraId="01E02B77" w14:textId="7AB2E99B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Y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 xml:space="preserve">: </w:t>
            </w:r>
            <w:r>
              <w:br/>
            </w:r>
            <w:r w:rsidRPr="651C22B4" w:rsidR="797A50D1">
              <w:rPr>
                <w:rFonts w:ascii="Consolas" w:hAnsi="Consolas" w:eastAsia="Consolas" w:cs="Consolas"/>
              </w:rPr>
              <w:t xml:space="preserve">  {</w:t>
            </w:r>
          </w:p>
          <w:p w:rsidR="797A50D1" w:rsidP="651C22B4" w:rsidRDefault="797A50D1" w14:paraId="5C2DD198" w14:textId="1887B9A8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   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A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 xml:space="preserve">: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Apple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>
              <w:br/>
            </w:r>
            <w:r w:rsidRPr="651C22B4" w:rsidR="797A50D1">
              <w:rPr>
                <w:rFonts w:ascii="Consolas" w:hAnsi="Consolas" w:eastAsia="Consolas" w:cs="Consolas"/>
              </w:rPr>
              <w:t xml:space="preserve">  }</w:t>
            </w:r>
          </w:p>
          <w:p w:rsidR="797A50D1" w:rsidP="651C22B4" w:rsidRDefault="797A50D1" w14:paraId="4E253DD2" w14:textId="7C4BA190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}</w:t>
            </w:r>
          </w:p>
          <w:p w:rsidR="651C22B4" w:rsidP="651C22B4" w:rsidRDefault="651C22B4" w14:paraId="5E6E554E" w14:textId="4F940141">
            <w:pPr>
              <w:pStyle w:val="Normal"/>
              <w:rPr>
                <w:rFonts w:ascii="Consolas" w:hAnsi="Consolas" w:eastAsia="Consolas" w:cs="Consolas"/>
              </w:rPr>
            </w:pPr>
          </w:p>
        </w:tc>
        <w:tc>
          <w:tcPr>
            <w:tcW w:w="3765" w:type="dxa"/>
            <w:tcMar/>
          </w:tcPr>
          <w:p w:rsidR="797A50D1" w:rsidP="651C22B4" w:rsidRDefault="797A50D1" w14:paraId="7955767A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{</w:t>
            </w:r>
          </w:p>
          <w:p w:rsidR="797A50D1" w:rsidP="651C22B4" w:rsidRDefault="797A50D1" w14:paraId="795026A5" w14:textId="207C659C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 xml:space="preserve">  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X</w:t>
            </w:r>
            <w:r w:rsidRPr="651C22B4" w:rsidR="797A50D1">
              <w:rPr>
                <w:rFonts w:ascii="Consolas" w:hAnsi="Consolas" w:eastAsia="Consolas" w:cs="Consolas"/>
              </w:rPr>
              <w:t>"</w:t>
            </w:r>
            <w:r w:rsidRPr="651C22B4" w:rsidR="797A50D1">
              <w:rPr>
                <w:rFonts w:ascii="Consolas" w:hAnsi="Consolas" w:eastAsia="Consolas" w:cs="Consolas"/>
              </w:rPr>
              <w:t>: 1234</w:t>
            </w:r>
          </w:p>
          <w:p w:rsidR="797A50D1" w:rsidP="6EB7DBE0" w:rsidRDefault="797A50D1" w14:paraId="60BBDCDC" w14:textId="45994B6C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797A50D1">
              <w:rPr>
                <w:rFonts w:ascii="Consolas" w:hAnsi="Consolas" w:eastAsia="Consolas" w:cs="Consolas"/>
              </w:rPr>
              <w:t xml:space="preserve">  </w:t>
            </w:r>
            <w:r w:rsidRPr="6EB7DBE0" w:rsidR="797A50D1">
              <w:rPr>
                <w:rFonts w:ascii="Consolas" w:hAnsi="Consolas" w:eastAsia="Consolas" w:cs="Consolas"/>
              </w:rPr>
              <w:t>"</w:t>
            </w:r>
            <w:r w:rsidRPr="6EB7DBE0" w:rsidR="797A50D1">
              <w:rPr>
                <w:rFonts w:ascii="Consolas" w:hAnsi="Consolas" w:eastAsia="Consolas" w:cs="Consolas"/>
              </w:rPr>
              <w:t>Y</w:t>
            </w:r>
            <w:r w:rsidRPr="6EB7DBE0" w:rsidR="797A50D1">
              <w:rPr>
                <w:rFonts w:ascii="Consolas" w:hAnsi="Consolas" w:eastAsia="Consolas" w:cs="Consolas"/>
              </w:rPr>
              <w:t>"</w:t>
            </w:r>
            <w:r w:rsidRPr="6EB7DBE0" w:rsidR="797A50D1">
              <w:rPr>
                <w:rFonts w:ascii="Consolas" w:hAnsi="Consolas" w:eastAsia="Consolas" w:cs="Consolas"/>
              </w:rPr>
              <w:t xml:space="preserve">: </w:t>
            </w:r>
            <w:r>
              <w:br/>
            </w:r>
            <w:r w:rsidRPr="6EB7DBE0" w:rsidR="797A50D1">
              <w:rPr>
                <w:rFonts w:ascii="Consolas" w:hAnsi="Consolas" w:eastAsia="Consolas" w:cs="Consolas"/>
              </w:rPr>
              <w:t xml:space="preserve">  {</w:t>
            </w:r>
          </w:p>
          <w:p w:rsidR="797A50D1" w:rsidP="651C22B4" w:rsidRDefault="797A50D1" w14:paraId="31F7C2F0" w14:textId="10DEB004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797A50D1">
              <w:rPr>
                <w:rFonts w:ascii="Consolas" w:hAnsi="Consolas" w:eastAsia="Consolas" w:cs="Consolas"/>
              </w:rPr>
              <w:t xml:space="preserve">     </w:t>
            </w:r>
            <w:r w:rsidRPr="6EB7DBE0" w:rsidR="797A50D1">
              <w:rPr>
                <w:rFonts w:ascii="Consolas" w:hAnsi="Consolas" w:eastAsia="Consolas" w:cs="Consolas"/>
              </w:rPr>
              <w:t>"</w:t>
            </w:r>
            <w:r w:rsidRPr="6EB7DBE0" w:rsidR="797A50D1">
              <w:rPr>
                <w:rFonts w:ascii="Consolas" w:hAnsi="Consolas" w:eastAsia="Consolas" w:cs="Consolas"/>
              </w:rPr>
              <w:t>A</w:t>
            </w:r>
            <w:r w:rsidRPr="6EB7DBE0" w:rsidR="797A50D1">
              <w:rPr>
                <w:rFonts w:ascii="Consolas" w:hAnsi="Consolas" w:eastAsia="Consolas" w:cs="Consolas"/>
              </w:rPr>
              <w:t>"</w:t>
            </w:r>
            <w:r w:rsidRPr="6EB7DBE0" w:rsidR="797A50D1">
              <w:rPr>
                <w:rFonts w:ascii="Consolas" w:hAnsi="Consolas" w:eastAsia="Consolas" w:cs="Consolas"/>
              </w:rPr>
              <w:t xml:space="preserve">: </w:t>
            </w:r>
            <w:r w:rsidRPr="6EB7DBE0" w:rsidR="797A50D1">
              <w:rPr>
                <w:rFonts w:ascii="Consolas" w:hAnsi="Consolas" w:eastAsia="Consolas" w:cs="Consolas"/>
              </w:rPr>
              <w:t>"</w:t>
            </w:r>
            <w:r w:rsidRPr="6EB7DBE0" w:rsidR="797A50D1">
              <w:rPr>
                <w:rFonts w:ascii="Consolas" w:hAnsi="Consolas" w:eastAsia="Consolas" w:cs="Consolas"/>
              </w:rPr>
              <w:t>Apple</w:t>
            </w:r>
            <w:r w:rsidRPr="6EB7DBE0" w:rsidR="797A50D1">
              <w:rPr>
                <w:rFonts w:ascii="Consolas" w:hAnsi="Consolas" w:eastAsia="Consolas" w:cs="Consolas"/>
              </w:rPr>
              <w:t>"</w:t>
            </w:r>
            <w:r>
              <w:br/>
            </w:r>
            <w:r w:rsidRPr="6EB7DBE0" w:rsidR="797A50D1">
              <w:rPr>
                <w:rFonts w:ascii="Consolas" w:hAnsi="Consolas" w:eastAsia="Consolas" w:cs="Consolas"/>
              </w:rPr>
              <w:t xml:space="preserve">  }</w:t>
            </w:r>
          </w:p>
          <w:p w:rsidR="797A50D1" w:rsidP="651C22B4" w:rsidRDefault="797A50D1" w14:paraId="757FA90C" w14:textId="7C4BA190">
            <w:pPr>
              <w:pStyle w:val="Normal"/>
              <w:rPr>
                <w:rFonts w:ascii="Consolas" w:hAnsi="Consolas" w:eastAsia="Consolas" w:cs="Consolas"/>
              </w:rPr>
            </w:pPr>
            <w:r w:rsidRPr="651C22B4" w:rsidR="797A50D1">
              <w:rPr>
                <w:rFonts w:ascii="Consolas" w:hAnsi="Consolas" w:eastAsia="Consolas" w:cs="Consolas"/>
              </w:rPr>
              <w:t>}</w:t>
            </w:r>
          </w:p>
          <w:p w:rsidR="651C22B4" w:rsidP="651C22B4" w:rsidRDefault="651C22B4" w14:paraId="3E2D2409" w14:textId="37E2645D">
            <w:pPr>
              <w:pStyle w:val="Normal"/>
              <w:rPr>
                <w:rFonts w:ascii="Consolas" w:hAnsi="Consolas" w:eastAsia="Consolas" w:cs="Consolas"/>
              </w:rPr>
            </w:pPr>
          </w:p>
        </w:tc>
      </w:tr>
      <w:tr w:rsidR="6EB7DBE0" w:rsidTr="4E5C79CF" w14:paraId="19E12AB5">
        <w:trPr>
          <w:trHeight w:val="300"/>
        </w:trPr>
        <w:tc>
          <w:tcPr>
            <w:tcW w:w="2700" w:type="dxa"/>
            <w:tcMar/>
          </w:tcPr>
          <w:p w:rsidR="6EB7DBE0" w:rsidP="6EB7DBE0" w:rsidRDefault="6EB7DBE0" w14:paraId="4F362A29" w14:textId="1A2EBAF5">
            <w:pPr>
              <w:pStyle w:val="Normal"/>
            </w:pPr>
            <w:r w:rsidR="6EB7DBE0">
              <w:rPr/>
              <w:t>Nested StructureY has AllowSubTypes=TRUE</w:t>
            </w:r>
          </w:p>
          <w:p w:rsidR="6EB7DBE0" w:rsidP="6EB7DBE0" w:rsidRDefault="6EB7DBE0" w14:paraId="4C1EF425" w14:textId="158FB359">
            <w:pPr>
              <w:pStyle w:val="Normal"/>
            </w:pPr>
          </w:p>
        </w:tc>
        <w:tc>
          <w:tcPr>
            <w:tcW w:w="2655" w:type="dxa"/>
            <w:tcMar/>
          </w:tcPr>
          <w:p w:rsidR="6EB7DBE0" w:rsidP="6EB7DBE0" w:rsidRDefault="6EB7DBE0" w14:paraId="50671822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>{</w:t>
            </w:r>
          </w:p>
          <w:p w:rsidR="6EB7DBE0" w:rsidP="6EB7DBE0" w:rsidRDefault="6EB7DBE0" w14:paraId="54A792AB" w14:textId="7B185C0B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 xml:space="preserve"> 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X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: 1234</w:t>
            </w:r>
          </w:p>
          <w:p w:rsidR="6EB7DBE0" w:rsidP="6EB7DBE0" w:rsidRDefault="6EB7DBE0" w14:paraId="5E81248E" w14:textId="7AB2E99B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 xml:space="preserve"> 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Y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 xml:space="preserve">: </w:t>
            </w:r>
            <w:r>
              <w:br/>
            </w:r>
            <w:r w:rsidRPr="6EB7DBE0" w:rsidR="6EB7DBE0">
              <w:rPr>
                <w:rFonts w:ascii="Consolas" w:hAnsi="Consolas" w:eastAsia="Consolas" w:cs="Consolas"/>
              </w:rPr>
              <w:t xml:space="preserve">  {</w:t>
            </w:r>
          </w:p>
          <w:p w:rsidR="6EB7DBE0" w:rsidP="6EB7DBE0" w:rsidRDefault="6EB7DBE0" w14:paraId="17F8847A" w14:textId="1887B9A8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 xml:space="preserve">    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A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 xml:space="preserve">: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Apple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>
              <w:br/>
            </w:r>
            <w:r w:rsidRPr="6EB7DBE0" w:rsidR="6EB7DBE0">
              <w:rPr>
                <w:rFonts w:ascii="Consolas" w:hAnsi="Consolas" w:eastAsia="Consolas" w:cs="Consolas"/>
              </w:rPr>
              <w:t xml:space="preserve">  }</w:t>
            </w:r>
          </w:p>
          <w:p w:rsidR="6EB7DBE0" w:rsidP="6EB7DBE0" w:rsidRDefault="6EB7DBE0" w14:paraId="696E00C5" w14:textId="7C4BA190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>}</w:t>
            </w:r>
          </w:p>
          <w:p w:rsidR="6EB7DBE0" w:rsidP="6EB7DBE0" w:rsidRDefault="6EB7DBE0" w14:paraId="6E7B5045" w14:textId="4F940141">
            <w:pPr>
              <w:pStyle w:val="Normal"/>
              <w:rPr>
                <w:rFonts w:ascii="Consolas" w:hAnsi="Consolas" w:eastAsia="Consolas" w:cs="Consolas"/>
              </w:rPr>
            </w:pPr>
          </w:p>
        </w:tc>
        <w:tc>
          <w:tcPr>
            <w:tcW w:w="3765" w:type="dxa"/>
            <w:tcMar/>
          </w:tcPr>
          <w:p w:rsidR="6EB7DBE0" w:rsidP="6EB7DBE0" w:rsidRDefault="6EB7DBE0" w14:paraId="725D690E" w14:textId="59AF7115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>{</w:t>
            </w:r>
          </w:p>
          <w:p w:rsidR="6EB7DBE0" w:rsidP="6EB7DBE0" w:rsidRDefault="6EB7DBE0" w14:paraId="20EEE83D" w14:textId="207C659C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 xml:space="preserve"> 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X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: 1234</w:t>
            </w:r>
          </w:p>
          <w:p w:rsidR="6EB7DBE0" w:rsidP="6EB7DBE0" w:rsidRDefault="6EB7DBE0" w14:paraId="7619385A" w14:textId="5DC10948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 xml:space="preserve"> 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Y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 xml:space="preserve">: </w:t>
            </w:r>
            <w:r>
              <w:br/>
            </w:r>
            <w:r w:rsidRPr="6EB7DBE0" w:rsidR="6EB7DBE0">
              <w:rPr>
                <w:rFonts w:ascii="Consolas" w:hAnsi="Consolas" w:eastAsia="Consolas" w:cs="Consolas"/>
              </w:rPr>
              <w:t xml:space="preserve">  {</w:t>
            </w:r>
          </w:p>
          <w:p w:rsidR="6EB7DBE0" w:rsidP="6EB7DBE0" w:rsidRDefault="6EB7DBE0" w14:paraId="198BFE75" w14:textId="6BCBE58F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 xml:space="preserve">    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UaTypeId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 xml:space="preserve">: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&lt;nodeid&gt;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</w:p>
          <w:p w:rsidR="6EB7DBE0" w:rsidP="6EB7DBE0" w:rsidRDefault="6EB7DBE0" w14:paraId="412491E5" w14:textId="4D49A67C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 xml:space="preserve">    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A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 xml:space="preserve">: 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 w:rsidRPr="6EB7DBE0" w:rsidR="6EB7DBE0">
              <w:rPr>
                <w:rFonts w:ascii="Consolas" w:hAnsi="Consolas" w:eastAsia="Consolas" w:cs="Consolas"/>
              </w:rPr>
              <w:t>Apple</w:t>
            </w:r>
            <w:r w:rsidRPr="6EB7DBE0" w:rsidR="6EB7DBE0">
              <w:rPr>
                <w:rFonts w:ascii="Consolas" w:hAnsi="Consolas" w:eastAsia="Consolas" w:cs="Consolas"/>
              </w:rPr>
              <w:t>"</w:t>
            </w:r>
            <w:r>
              <w:br/>
            </w:r>
            <w:r w:rsidRPr="6EB7DBE0" w:rsidR="6EB7DBE0">
              <w:rPr>
                <w:rFonts w:ascii="Consolas" w:hAnsi="Consolas" w:eastAsia="Consolas" w:cs="Consolas"/>
              </w:rPr>
              <w:t xml:space="preserve">  }</w:t>
            </w:r>
          </w:p>
          <w:p w:rsidR="6EB7DBE0" w:rsidP="6EB7DBE0" w:rsidRDefault="6EB7DBE0" w14:paraId="579669A4" w14:textId="7C4BA190">
            <w:pPr>
              <w:pStyle w:val="Normal"/>
              <w:rPr>
                <w:rFonts w:ascii="Consolas" w:hAnsi="Consolas" w:eastAsia="Consolas" w:cs="Consolas"/>
              </w:rPr>
            </w:pPr>
            <w:r w:rsidRPr="6EB7DBE0" w:rsidR="6EB7DBE0">
              <w:rPr>
                <w:rFonts w:ascii="Consolas" w:hAnsi="Consolas" w:eastAsia="Consolas" w:cs="Consolas"/>
              </w:rPr>
              <w:t>}</w:t>
            </w:r>
          </w:p>
          <w:p w:rsidR="6EB7DBE0" w:rsidP="6EB7DBE0" w:rsidRDefault="6EB7DBE0" w14:paraId="1DA442F6" w14:textId="37E2645D">
            <w:pPr>
              <w:pStyle w:val="Normal"/>
              <w:rPr>
                <w:rFonts w:ascii="Consolas" w:hAnsi="Consolas" w:eastAsia="Consolas" w:cs="Consolas"/>
              </w:rPr>
            </w:pPr>
          </w:p>
        </w:tc>
      </w:tr>
    </w:tbl>
    <w:p w:rsidR="651C22B4" w:rsidP="651C22B4" w:rsidRDefault="651C22B4" w14:paraId="30587E42" w14:textId="489C5F3B">
      <w:pPr>
        <w:pStyle w:val="Normal"/>
      </w:pPr>
    </w:p>
    <w:p w:rsidR="651C22B4" w:rsidP="651C22B4" w:rsidRDefault="651C22B4" w14:paraId="3742FAE0" w14:textId="16E5D352">
      <w:pPr>
        <w:pStyle w:val="Normal"/>
      </w:pPr>
    </w:p>
    <w:p w:rsidR="651C22B4" w:rsidP="651C22B4" w:rsidRDefault="651C22B4" w14:paraId="2F72AD15" w14:textId="3308ECF9">
      <w:pPr>
        <w:pStyle w:val="Normal"/>
      </w:pPr>
    </w:p>
    <w:p w:rsidR="651C22B4" w:rsidP="651C22B4" w:rsidRDefault="651C22B4" w14:paraId="4BD84527" w14:textId="7BFB815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b0ab1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d70f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tthias.damm@ascolab.com">
    <w15:presenceInfo w15:providerId="AD" w15:userId="S::matthias.damm_ascolab.com#ext#@opcfoundation.onmicrosoft.com::cdad9358-8278-4351-9eee-1923f364c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001091"/>
    <w:rsid w:val="02B852FD"/>
    <w:rsid w:val="02BC11AD"/>
    <w:rsid w:val="039291DF"/>
    <w:rsid w:val="03E096A3"/>
    <w:rsid w:val="05D1F384"/>
    <w:rsid w:val="05F70092"/>
    <w:rsid w:val="07166707"/>
    <w:rsid w:val="09DF4285"/>
    <w:rsid w:val="0BF954CF"/>
    <w:rsid w:val="0C135320"/>
    <w:rsid w:val="0C415463"/>
    <w:rsid w:val="0CA282E7"/>
    <w:rsid w:val="0D309A9A"/>
    <w:rsid w:val="10D93FD2"/>
    <w:rsid w:val="12749CCF"/>
    <w:rsid w:val="13443D27"/>
    <w:rsid w:val="1454656C"/>
    <w:rsid w:val="14D8179C"/>
    <w:rsid w:val="15046B9C"/>
    <w:rsid w:val="15865C93"/>
    <w:rsid w:val="16D1EA3F"/>
    <w:rsid w:val="1990C761"/>
    <w:rsid w:val="1AB1008C"/>
    <w:rsid w:val="1B99B4C3"/>
    <w:rsid w:val="1CAAFF32"/>
    <w:rsid w:val="1D64D5E2"/>
    <w:rsid w:val="1FE6D6CC"/>
    <w:rsid w:val="20699C93"/>
    <w:rsid w:val="20AD0792"/>
    <w:rsid w:val="21A9AB64"/>
    <w:rsid w:val="221C1B2D"/>
    <w:rsid w:val="234A56A6"/>
    <w:rsid w:val="26539EB5"/>
    <w:rsid w:val="2660E509"/>
    <w:rsid w:val="26F77211"/>
    <w:rsid w:val="29DB7BAF"/>
    <w:rsid w:val="2C001091"/>
    <w:rsid w:val="2C1AE31B"/>
    <w:rsid w:val="2CD1E894"/>
    <w:rsid w:val="2EF9CCA6"/>
    <w:rsid w:val="30D286EC"/>
    <w:rsid w:val="3153FBB5"/>
    <w:rsid w:val="32ABC572"/>
    <w:rsid w:val="32DBB7AF"/>
    <w:rsid w:val="32E49834"/>
    <w:rsid w:val="359A2361"/>
    <w:rsid w:val="36469AFC"/>
    <w:rsid w:val="37DE9CE0"/>
    <w:rsid w:val="389D10F5"/>
    <w:rsid w:val="394313CF"/>
    <w:rsid w:val="39637CAA"/>
    <w:rsid w:val="3CC7EF99"/>
    <w:rsid w:val="407DD69B"/>
    <w:rsid w:val="42BDC8AE"/>
    <w:rsid w:val="42C96056"/>
    <w:rsid w:val="442E2F3A"/>
    <w:rsid w:val="446C29EC"/>
    <w:rsid w:val="459A2B2C"/>
    <w:rsid w:val="46E08FBF"/>
    <w:rsid w:val="470AFF5A"/>
    <w:rsid w:val="475B3C5F"/>
    <w:rsid w:val="481F7623"/>
    <w:rsid w:val="4B1B32AE"/>
    <w:rsid w:val="4B1C59BB"/>
    <w:rsid w:val="4CA5A25D"/>
    <w:rsid w:val="4E5C79CF"/>
    <w:rsid w:val="4E9C5B22"/>
    <w:rsid w:val="4EE8DA2D"/>
    <w:rsid w:val="4F0598E3"/>
    <w:rsid w:val="4F198482"/>
    <w:rsid w:val="4F55CACE"/>
    <w:rsid w:val="5054C7F5"/>
    <w:rsid w:val="507A9037"/>
    <w:rsid w:val="51FA0FDD"/>
    <w:rsid w:val="5234D0F5"/>
    <w:rsid w:val="5294F091"/>
    <w:rsid w:val="52A2B771"/>
    <w:rsid w:val="542E8A11"/>
    <w:rsid w:val="556DC3EA"/>
    <w:rsid w:val="55BE2D10"/>
    <w:rsid w:val="560E16AF"/>
    <w:rsid w:val="5654F977"/>
    <w:rsid w:val="57089367"/>
    <w:rsid w:val="59F8FC82"/>
    <w:rsid w:val="5B9A42AE"/>
    <w:rsid w:val="5BD52C37"/>
    <w:rsid w:val="5E0F1DC8"/>
    <w:rsid w:val="5E28FEDB"/>
    <w:rsid w:val="5F36B845"/>
    <w:rsid w:val="5FFB916D"/>
    <w:rsid w:val="63028100"/>
    <w:rsid w:val="651C22B4"/>
    <w:rsid w:val="6AD61687"/>
    <w:rsid w:val="6BDE9D84"/>
    <w:rsid w:val="6C2FBE8B"/>
    <w:rsid w:val="6C7393EC"/>
    <w:rsid w:val="6CFB1380"/>
    <w:rsid w:val="6D5F0BD0"/>
    <w:rsid w:val="6DA287F4"/>
    <w:rsid w:val="6EB7DBE0"/>
    <w:rsid w:val="700B9FA5"/>
    <w:rsid w:val="70EE3AAD"/>
    <w:rsid w:val="70F54AA7"/>
    <w:rsid w:val="71EE068A"/>
    <w:rsid w:val="72971A66"/>
    <w:rsid w:val="7624C272"/>
    <w:rsid w:val="766AD8F7"/>
    <w:rsid w:val="7866B1E9"/>
    <w:rsid w:val="78C3688A"/>
    <w:rsid w:val="78CBF6C4"/>
    <w:rsid w:val="795F1978"/>
    <w:rsid w:val="797A50D1"/>
    <w:rsid w:val="79DFB984"/>
    <w:rsid w:val="7AE20DED"/>
    <w:rsid w:val="7B182494"/>
    <w:rsid w:val="7CC2256C"/>
    <w:rsid w:val="7D409C7A"/>
    <w:rsid w:val="7D547AD0"/>
    <w:rsid w:val="7E319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1091"/>
  <w15:chartTrackingRefBased/>
  <w15:docId w15:val="{693D8A0F-E36B-48D7-A77A-B21395BEA6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51C22B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4107758d6554913" /><Relationship Type="http://schemas.openxmlformats.org/officeDocument/2006/relationships/comments" Target="/word/comments.xml" Id="R284b1c95ac4742d7" /><Relationship Type="http://schemas.microsoft.com/office/2011/relationships/people" Target="/word/people.xml" Id="Rba7401a280d6478e" /><Relationship Type="http://schemas.microsoft.com/office/2011/relationships/commentsExtended" Target="/word/commentsExtended.xml" Id="R6058f8ffa1c84f90" /><Relationship Type="http://schemas.microsoft.com/office/2016/09/relationships/commentsIds" Target="/word/commentsIds.xml" Id="R958fe15a69424bfb" /><Relationship Type="http://schemas.microsoft.com/office/2018/08/relationships/commentsExtensible" Target="/word/commentsExtensible.xml" Id="Rad4721c9812443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F880B5135B84F898B2537C3A1C064" ma:contentTypeVersion="17" ma:contentTypeDescription="Create a new document." ma:contentTypeScope="" ma:versionID="19cf560311204ff257392c595ff62c7d">
  <xsd:schema xmlns:xsd="http://www.w3.org/2001/XMLSchema" xmlns:xs="http://www.w3.org/2001/XMLSchema" xmlns:p="http://schemas.microsoft.com/office/2006/metadata/properties" xmlns:ns2="59b9e896-61d4-41d9-a509-899706d44a86" xmlns:ns3="370f3a64-96e7-4b48-8237-2b0219cd8c79" targetNamespace="http://schemas.microsoft.com/office/2006/metadata/properties" ma:root="true" ma:fieldsID="95c4f00bab4d06697e7fba0a5a863678" ns2:_="" ns3:_="">
    <xsd:import namespace="59b9e896-61d4-41d9-a509-899706d44a86"/>
    <xsd:import namespace="370f3a64-96e7-4b48-8237-2b0219cd8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9e896-61d4-41d9-a509-899706d44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291a5-fc6f-439c-b0f9-7a6f508a2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f3a64-96e7-4b48-8237-2b0219cd8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e6c68-c356-4f36-a044-132a0cbcb2d7}" ma:internalName="TaxCatchAll" ma:showField="CatchAllData" ma:web="370f3a64-96e7-4b48-8237-2b0219cd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9e896-61d4-41d9-a509-899706d44a86">
      <Terms xmlns="http://schemas.microsoft.com/office/infopath/2007/PartnerControls"/>
    </lcf76f155ced4ddcb4097134ff3c332f>
    <TaxCatchAll xmlns="370f3a64-96e7-4b48-8237-2b0219cd8c79" xsi:nil="true"/>
  </documentManagement>
</p:properties>
</file>

<file path=customXml/itemProps1.xml><?xml version="1.0" encoding="utf-8"?>
<ds:datastoreItem xmlns:ds="http://schemas.openxmlformats.org/officeDocument/2006/customXml" ds:itemID="{EAEAC9BD-FACF-4CF5-B8C0-07E815C821CC}"/>
</file>

<file path=customXml/itemProps2.xml><?xml version="1.0" encoding="utf-8"?>
<ds:datastoreItem xmlns:ds="http://schemas.openxmlformats.org/officeDocument/2006/customXml" ds:itemID="{2194ECD9-AEBE-480C-AC0A-D0CA7E7700DA}"/>
</file>

<file path=customXml/itemProps3.xml><?xml version="1.0" encoding="utf-8"?>
<ds:datastoreItem xmlns:ds="http://schemas.openxmlformats.org/officeDocument/2006/customXml" ds:itemID="{2DE69DF7-CE5D-4DC0-BAEB-9CF6AF0B46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Randy Armstrong (OPC)</dc:creator>
  <keywords/>
  <dc:description/>
  <lastModifiedBy>matthias.damm@ascolab.com</lastModifiedBy>
  <revision>7</revision>
  <dcterms:created xsi:type="dcterms:W3CDTF">2025-02-10T14:52:36.0000000Z</dcterms:created>
  <dcterms:modified xsi:type="dcterms:W3CDTF">2025-02-11T12:42:27.5875228Z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0x010100F2FF880B5135B84F898B2537C3A1C064</vt:lpwstr>
  </property>
  <property fmtid="{D5CDD505-2E9C-101B-9397-08002B2CF9AE}" pid="3" name="MediaServiceImageTags">
    <vt:lpwstr/>
  </property>
</Properties>
</file>